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1" w:rsidRPr="0043331D" w:rsidRDefault="00A80121" w:rsidP="00A80121">
      <w:pPr>
        <w:spacing w:line="360" w:lineRule="auto"/>
        <w:rPr>
          <w:b/>
          <w:sz w:val="28"/>
          <w:szCs w:val="28"/>
        </w:rPr>
      </w:pPr>
      <w:r w:rsidRPr="00547C52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</w:t>
      </w:r>
      <w:r w:rsidRPr="00547C52">
        <w:rPr>
          <w:b/>
          <w:sz w:val="24"/>
          <w:szCs w:val="24"/>
        </w:rPr>
        <w:t xml:space="preserve">  </w:t>
      </w:r>
      <w:r w:rsidRPr="0043331D">
        <w:rPr>
          <w:b/>
          <w:sz w:val="28"/>
          <w:szCs w:val="28"/>
        </w:rPr>
        <w:t>«Согласовано»                                                                                    «Утверждаю»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</w:t>
      </w:r>
      <w:r w:rsidRPr="0043331D">
        <w:rPr>
          <w:sz w:val="28"/>
          <w:szCs w:val="28"/>
        </w:rPr>
        <w:t>Зам. Директора по УВР                                                                            Директор школы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__________ /Е.А.Денисова /                                                         ___________/</w:t>
      </w:r>
      <w:proofErr w:type="spellStart"/>
      <w:r w:rsidRPr="0043331D">
        <w:rPr>
          <w:sz w:val="28"/>
          <w:szCs w:val="28"/>
        </w:rPr>
        <w:t>Н.В.Сахибуллина</w:t>
      </w:r>
      <w:proofErr w:type="spellEnd"/>
      <w:r w:rsidRPr="0043331D">
        <w:rPr>
          <w:sz w:val="28"/>
          <w:szCs w:val="28"/>
        </w:rPr>
        <w:t xml:space="preserve">/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                       Приказ № _________                        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EC0D0C">
        <w:rPr>
          <w:sz w:val="28"/>
          <w:szCs w:val="28"/>
        </w:rPr>
        <w:t xml:space="preserve"> «___»_____________2013</w:t>
      </w:r>
      <w:r w:rsidRPr="0043331D">
        <w:rPr>
          <w:sz w:val="28"/>
          <w:szCs w:val="28"/>
        </w:rPr>
        <w:t xml:space="preserve">г                                                         </w:t>
      </w:r>
      <w:r w:rsidR="00EC0D0C">
        <w:rPr>
          <w:sz w:val="28"/>
          <w:szCs w:val="28"/>
        </w:rPr>
        <w:t xml:space="preserve"> от «___»________</w:t>
      </w:r>
      <w:r w:rsidR="00EC0D0C">
        <w:rPr>
          <w:sz w:val="28"/>
          <w:szCs w:val="28"/>
        </w:rPr>
        <w:softHyphen/>
      </w:r>
      <w:r w:rsidR="00EC0D0C">
        <w:rPr>
          <w:sz w:val="28"/>
          <w:szCs w:val="28"/>
        </w:rPr>
        <w:softHyphen/>
      </w:r>
      <w:r w:rsidR="00EC0D0C">
        <w:rPr>
          <w:sz w:val="28"/>
          <w:szCs w:val="28"/>
        </w:rPr>
        <w:softHyphen/>
      </w:r>
      <w:r w:rsidR="00EC0D0C">
        <w:rPr>
          <w:sz w:val="28"/>
          <w:szCs w:val="28"/>
        </w:rPr>
        <w:softHyphen/>
        <w:t>_______2013</w:t>
      </w:r>
      <w:r w:rsidRPr="0043331D">
        <w:rPr>
          <w:sz w:val="28"/>
          <w:szCs w:val="28"/>
        </w:rPr>
        <w:t>г</w:t>
      </w:r>
    </w:p>
    <w:p w:rsidR="00A80121" w:rsidRDefault="00A80121" w:rsidP="00A80121">
      <w:pPr>
        <w:jc w:val="center"/>
        <w:rPr>
          <w:b/>
          <w:sz w:val="28"/>
          <w:szCs w:val="28"/>
        </w:rPr>
      </w:pPr>
    </w:p>
    <w:p w:rsidR="00A80121" w:rsidRPr="00A80121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  <w:u w:val="single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A80121">
        <w:rPr>
          <w:rFonts w:ascii="Courier New" w:hAnsi="Courier New" w:cs="Courier New"/>
          <w:b/>
          <w:sz w:val="32"/>
          <w:szCs w:val="32"/>
          <w:u w:val="single"/>
        </w:rPr>
        <w:t>по ОБЖ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учителя  первой квалификационной категории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</w:t>
      </w:r>
      <w:r w:rsidR="00F04FE3">
        <w:rPr>
          <w:rFonts w:ascii="Courier New" w:hAnsi="Courier New" w:cs="Courier New"/>
          <w:bCs/>
          <w:sz w:val="32"/>
          <w:szCs w:val="32"/>
        </w:rPr>
        <w:t>Б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ОУ </w:t>
      </w:r>
      <w:r w:rsidR="00F04FE3">
        <w:rPr>
          <w:rFonts w:ascii="Courier New" w:hAnsi="Courier New" w:cs="Courier New"/>
          <w:bCs/>
          <w:sz w:val="32"/>
          <w:szCs w:val="32"/>
        </w:rPr>
        <w:t>«</w:t>
      </w:r>
      <w:r w:rsidRPr="0098666B">
        <w:rPr>
          <w:rFonts w:ascii="Courier New" w:hAnsi="Courier New" w:cs="Courier New"/>
          <w:bCs/>
          <w:sz w:val="32"/>
          <w:szCs w:val="32"/>
        </w:rPr>
        <w:t>Александровской</w:t>
      </w:r>
      <w:r w:rsidR="00F04FE3">
        <w:rPr>
          <w:rFonts w:ascii="Courier New" w:hAnsi="Courier New" w:cs="Courier New"/>
          <w:bCs/>
          <w:sz w:val="32"/>
          <w:szCs w:val="32"/>
        </w:rPr>
        <w:t>»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 СОШ</w:t>
      </w:r>
    </w:p>
    <w:p w:rsidR="00A80121" w:rsidRDefault="00A80121" w:rsidP="00A80121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A80121" w:rsidRPr="0098666B" w:rsidRDefault="00A80121" w:rsidP="00A80121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D01B3B">
        <w:rPr>
          <w:rFonts w:ascii="Courier New" w:hAnsi="Courier New" w:cs="Courier New"/>
          <w:sz w:val="32"/>
          <w:szCs w:val="32"/>
        </w:rPr>
        <w:t>8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A80121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Pr="0098666B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Default="0000757C" w:rsidP="00A80121">
      <w:pPr>
        <w:spacing w:line="360" w:lineRule="auto"/>
        <w:ind w:left="779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757C" w:rsidRDefault="0000757C" w:rsidP="00A80121">
      <w:pPr>
        <w:spacing w:line="360" w:lineRule="auto"/>
        <w:ind w:left="7797"/>
        <w:rPr>
          <w:sz w:val="28"/>
          <w:szCs w:val="28"/>
        </w:rPr>
      </w:pPr>
    </w:p>
    <w:p w:rsidR="0000757C" w:rsidRPr="006202A6" w:rsidRDefault="0000757C" w:rsidP="00A80121">
      <w:pPr>
        <w:spacing w:line="360" w:lineRule="auto"/>
        <w:ind w:left="7797"/>
        <w:rPr>
          <w:sz w:val="28"/>
          <w:szCs w:val="28"/>
        </w:rPr>
      </w:pPr>
    </w:p>
    <w:p w:rsidR="00A80121" w:rsidRDefault="00A80121" w:rsidP="00A80121">
      <w:pPr>
        <w:jc w:val="center"/>
        <w:rPr>
          <w:b/>
          <w:sz w:val="36"/>
          <w:szCs w:val="36"/>
        </w:rPr>
      </w:pPr>
    </w:p>
    <w:p w:rsidR="00C11A7E" w:rsidRDefault="00C11A7E" w:rsidP="00A80121">
      <w:pPr>
        <w:jc w:val="center"/>
        <w:rPr>
          <w:b/>
          <w:sz w:val="36"/>
          <w:szCs w:val="36"/>
        </w:rPr>
      </w:pPr>
    </w:p>
    <w:p w:rsidR="00C11A7E" w:rsidRDefault="00C11A7E" w:rsidP="00A80121">
      <w:pPr>
        <w:jc w:val="center"/>
        <w:rPr>
          <w:b/>
          <w:sz w:val="36"/>
          <w:szCs w:val="36"/>
        </w:rPr>
      </w:pPr>
    </w:p>
    <w:p w:rsidR="00A80121" w:rsidRDefault="00A80121" w:rsidP="00A80121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C02527">
        <w:rPr>
          <w:b/>
          <w:sz w:val="28"/>
          <w:szCs w:val="28"/>
        </w:rPr>
        <w:t xml:space="preserve">  </w:t>
      </w:r>
    </w:p>
    <w:p w:rsidR="00A80121" w:rsidRDefault="00A80121" w:rsidP="00A80121">
      <w:pPr>
        <w:rPr>
          <w:b/>
          <w:sz w:val="28"/>
          <w:szCs w:val="28"/>
        </w:rPr>
      </w:pPr>
    </w:p>
    <w:p w:rsidR="00A80121" w:rsidRPr="008110E4" w:rsidRDefault="00A80121" w:rsidP="00A80121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lastRenderedPageBreak/>
        <w:t>Пояснительная записка</w:t>
      </w:r>
    </w:p>
    <w:p w:rsidR="00A80121" w:rsidRPr="00245E94" w:rsidRDefault="00A80121" w:rsidP="00A80121">
      <w:pPr>
        <w:shd w:val="clear" w:color="auto" w:fill="FFFFFF"/>
        <w:jc w:val="both"/>
        <w:rPr>
          <w:b/>
          <w:sz w:val="24"/>
          <w:szCs w:val="24"/>
        </w:rPr>
      </w:pPr>
    </w:p>
    <w:p w:rsidR="00C11A7E" w:rsidRPr="00C11A7E" w:rsidRDefault="00C11A7E" w:rsidP="00C11A7E">
      <w:pPr>
        <w:widowControl/>
        <w:autoSpaceDE/>
        <w:autoSpaceDN/>
        <w:adjustRightInd/>
        <w:ind w:left="360" w:firstLine="180"/>
        <w:jc w:val="both"/>
        <w:rPr>
          <w:sz w:val="24"/>
          <w:szCs w:val="24"/>
          <w:lang w:val="de-DE"/>
        </w:rPr>
      </w:pPr>
      <w:proofErr w:type="spellStart"/>
      <w:r w:rsidRPr="00C11A7E">
        <w:rPr>
          <w:sz w:val="24"/>
          <w:szCs w:val="24"/>
          <w:lang w:val="de-DE"/>
        </w:rPr>
        <w:t>Рабочая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программа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учебного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предмета</w:t>
      </w:r>
      <w:proofErr w:type="spellEnd"/>
      <w:r w:rsidRPr="00C11A7E">
        <w:rPr>
          <w:sz w:val="24"/>
          <w:szCs w:val="24"/>
          <w:lang w:val="de-DE"/>
        </w:rPr>
        <w:t xml:space="preserve"> «</w:t>
      </w:r>
      <w:r>
        <w:rPr>
          <w:sz w:val="24"/>
          <w:szCs w:val="24"/>
        </w:rPr>
        <w:t>Основы безопасности жизнедеятельности</w:t>
      </w:r>
      <w:r w:rsidRPr="00C11A7E">
        <w:rPr>
          <w:sz w:val="24"/>
          <w:szCs w:val="24"/>
          <w:lang w:val="de-DE"/>
        </w:rPr>
        <w:t xml:space="preserve">» </w:t>
      </w:r>
      <w:proofErr w:type="spellStart"/>
      <w:r w:rsidRPr="00C11A7E">
        <w:rPr>
          <w:sz w:val="24"/>
          <w:szCs w:val="24"/>
          <w:lang w:val="de-DE"/>
        </w:rPr>
        <w:t>составлена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на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основе</w:t>
      </w:r>
      <w:proofErr w:type="spellEnd"/>
      <w:r w:rsidRPr="00C11A7E">
        <w:rPr>
          <w:sz w:val="24"/>
          <w:szCs w:val="24"/>
          <w:lang w:val="de-DE"/>
        </w:rPr>
        <w:t xml:space="preserve"> БУП РТ-2010, в </w:t>
      </w:r>
      <w:proofErr w:type="spellStart"/>
      <w:r w:rsidRPr="00C11A7E">
        <w:rPr>
          <w:sz w:val="24"/>
          <w:szCs w:val="24"/>
          <w:lang w:val="de-DE"/>
        </w:rPr>
        <w:t>соответствии</w:t>
      </w:r>
      <w:proofErr w:type="spellEnd"/>
      <w:r w:rsidRPr="00C11A7E">
        <w:rPr>
          <w:sz w:val="24"/>
          <w:szCs w:val="24"/>
          <w:lang w:val="de-DE"/>
        </w:rPr>
        <w:t xml:space="preserve"> с </w:t>
      </w:r>
      <w:proofErr w:type="spellStart"/>
      <w:r w:rsidRPr="00C11A7E">
        <w:rPr>
          <w:sz w:val="24"/>
          <w:szCs w:val="24"/>
          <w:lang w:val="de-DE"/>
        </w:rPr>
        <w:t>требованиями</w:t>
      </w:r>
      <w:proofErr w:type="spellEnd"/>
      <w:r w:rsidRPr="00C11A7E">
        <w:rPr>
          <w:sz w:val="24"/>
          <w:szCs w:val="24"/>
          <w:lang w:val="de-DE"/>
        </w:rPr>
        <w:t xml:space="preserve">  </w:t>
      </w:r>
      <w:proofErr w:type="spellStart"/>
      <w:r w:rsidRPr="00C11A7E">
        <w:rPr>
          <w:sz w:val="24"/>
          <w:szCs w:val="24"/>
          <w:lang w:val="de-DE"/>
        </w:rPr>
        <w:t>федерального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компонента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государственного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стандарта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основного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общего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образования</w:t>
      </w:r>
      <w:proofErr w:type="spellEnd"/>
      <w:r w:rsidRPr="00C11A7E">
        <w:rPr>
          <w:sz w:val="24"/>
          <w:szCs w:val="24"/>
          <w:lang w:val="de-DE"/>
        </w:rPr>
        <w:t xml:space="preserve">(2004г.), </w:t>
      </w:r>
      <w:proofErr w:type="spellStart"/>
      <w:r w:rsidRPr="00C11A7E">
        <w:rPr>
          <w:sz w:val="24"/>
          <w:szCs w:val="24"/>
          <w:lang w:val="de-DE"/>
        </w:rPr>
        <w:t>примерной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программой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курса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</w:rPr>
        <w:t>ОБЖ</w:t>
      </w:r>
      <w:r w:rsidRPr="00C11A7E">
        <w:rPr>
          <w:sz w:val="24"/>
          <w:szCs w:val="24"/>
          <w:lang w:val="de-DE"/>
        </w:rPr>
        <w:t xml:space="preserve">, </w:t>
      </w:r>
      <w:proofErr w:type="spellStart"/>
      <w:r w:rsidRPr="00C11A7E">
        <w:rPr>
          <w:sz w:val="24"/>
          <w:szCs w:val="24"/>
          <w:lang w:val="de-DE"/>
        </w:rPr>
        <w:t>базисным</w:t>
      </w:r>
      <w:proofErr w:type="spellEnd"/>
      <w:r w:rsidRPr="00C11A7E">
        <w:rPr>
          <w:sz w:val="24"/>
          <w:szCs w:val="24"/>
          <w:lang w:val="de-DE"/>
        </w:rPr>
        <w:t xml:space="preserve"> и </w:t>
      </w:r>
      <w:proofErr w:type="spellStart"/>
      <w:r w:rsidRPr="00C11A7E">
        <w:rPr>
          <w:sz w:val="24"/>
          <w:szCs w:val="24"/>
          <w:lang w:val="de-DE"/>
        </w:rPr>
        <w:t>примерным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учебными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планами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на</w:t>
      </w:r>
      <w:proofErr w:type="spellEnd"/>
      <w:r w:rsidRPr="00C11A7E">
        <w:rPr>
          <w:sz w:val="24"/>
          <w:szCs w:val="24"/>
          <w:lang w:val="de-DE"/>
        </w:rPr>
        <w:t xml:space="preserve"> 201</w:t>
      </w:r>
      <w:r w:rsidR="00EC0D0C">
        <w:rPr>
          <w:sz w:val="24"/>
          <w:szCs w:val="24"/>
        </w:rPr>
        <w:t>2</w:t>
      </w:r>
      <w:r w:rsidRPr="00C11A7E">
        <w:rPr>
          <w:sz w:val="24"/>
          <w:szCs w:val="24"/>
          <w:lang w:val="de-DE"/>
        </w:rPr>
        <w:t>-201</w:t>
      </w:r>
      <w:r w:rsidR="00EC0D0C">
        <w:rPr>
          <w:sz w:val="24"/>
          <w:szCs w:val="24"/>
        </w:rPr>
        <w:t>3</w:t>
      </w:r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уч</w:t>
      </w:r>
      <w:proofErr w:type="spellEnd"/>
      <w:r w:rsidRPr="00C11A7E">
        <w:rPr>
          <w:sz w:val="24"/>
          <w:szCs w:val="24"/>
          <w:lang w:val="de-DE"/>
        </w:rPr>
        <w:t xml:space="preserve">. </w:t>
      </w:r>
      <w:proofErr w:type="spellStart"/>
      <w:r w:rsidRPr="00C11A7E">
        <w:rPr>
          <w:sz w:val="24"/>
          <w:szCs w:val="24"/>
          <w:lang w:val="de-DE"/>
        </w:rPr>
        <w:t>год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для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образовательных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учреждений</w:t>
      </w:r>
      <w:proofErr w:type="spellEnd"/>
      <w:r w:rsidRPr="00C11A7E">
        <w:rPr>
          <w:sz w:val="24"/>
          <w:szCs w:val="24"/>
          <w:lang w:val="de-DE"/>
        </w:rPr>
        <w:t xml:space="preserve"> РТ, </w:t>
      </w:r>
      <w:proofErr w:type="spellStart"/>
      <w:r w:rsidRPr="00C11A7E">
        <w:rPr>
          <w:sz w:val="24"/>
          <w:szCs w:val="24"/>
          <w:lang w:val="de-DE"/>
        </w:rPr>
        <w:t>реализующих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программы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начального</w:t>
      </w:r>
      <w:proofErr w:type="spellEnd"/>
      <w:r w:rsidRPr="00C11A7E">
        <w:rPr>
          <w:sz w:val="24"/>
          <w:szCs w:val="24"/>
          <w:lang w:val="de-DE"/>
        </w:rPr>
        <w:t xml:space="preserve"> и </w:t>
      </w:r>
      <w:proofErr w:type="spellStart"/>
      <w:r w:rsidRPr="00C11A7E">
        <w:rPr>
          <w:sz w:val="24"/>
          <w:szCs w:val="24"/>
          <w:lang w:val="de-DE"/>
        </w:rPr>
        <w:t>основного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общего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образования</w:t>
      </w:r>
      <w:proofErr w:type="spellEnd"/>
      <w:r w:rsidRPr="00C11A7E">
        <w:rPr>
          <w:sz w:val="24"/>
          <w:szCs w:val="24"/>
          <w:lang w:val="de-DE"/>
        </w:rPr>
        <w:t xml:space="preserve"> (</w:t>
      </w:r>
      <w:proofErr w:type="spellStart"/>
      <w:r w:rsidRPr="00C11A7E">
        <w:rPr>
          <w:sz w:val="24"/>
          <w:szCs w:val="24"/>
          <w:lang w:val="de-DE"/>
        </w:rPr>
        <w:t>Приказ</w:t>
      </w:r>
      <w:proofErr w:type="spellEnd"/>
      <w:r w:rsidRPr="00C11A7E">
        <w:rPr>
          <w:sz w:val="24"/>
          <w:szCs w:val="24"/>
          <w:lang w:val="de-DE"/>
        </w:rPr>
        <w:t xml:space="preserve"> №</w:t>
      </w:r>
      <w:r w:rsidRPr="00C11A7E">
        <w:rPr>
          <w:sz w:val="24"/>
          <w:szCs w:val="24"/>
        </w:rPr>
        <w:t>4154</w:t>
      </w:r>
      <w:r w:rsidRPr="00C11A7E">
        <w:rPr>
          <w:sz w:val="24"/>
          <w:szCs w:val="24"/>
          <w:lang w:val="de-DE"/>
        </w:rPr>
        <w:t>/1</w:t>
      </w:r>
      <w:r w:rsidRPr="00C11A7E">
        <w:rPr>
          <w:sz w:val="24"/>
          <w:szCs w:val="24"/>
        </w:rPr>
        <w:t>2</w:t>
      </w:r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от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r w:rsidRPr="00C11A7E">
        <w:rPr>
          <w:sz w:val="24"/>
          <w:szCs w:val="24"/>
        </w:rPr>
        <w:t>9</w:t>
      </w:r>
      <w:r w:rsidRPr="00C11A7E">
        <w:rPr>
          <w:sz w:val="24"/>
          <w:szCs w:val="24"/>
          <w:lang w:val="de-DE"/>
        </w:rPr>
        <w:t>.0</w:t>
      </w:r>
      <w:r w:rsidRPr="00C11A7E">
        <w:rPr>
          <w:sz w:val="24"/>
          <w:szCs w:val="24"/>
        </w:rPr>
        <w:t>7</w:t>
      </w:r>
      <w:r w:rsidRPr="00C11A7E">
        <w:rPr>
          <w:sz w:val="24"/>
          <w:szCs w:val="24"/>
          <w:lang w:val="de-DE"/>
        </w:rPr>
        <w:t>.1</w:t>
      </w:r>
      <w:r w:rsidRPr="00C11A7E">
        <w:rPr>
          <w:sz w:val="24"/>
          <w:szCs w:val="24"/>
        </w:rPr>
        <w:t>2</w:t>
      </w:r>
      <w:r w:rsidRPr="00C11A7E">
        <w:rPr>
          <w:sz w:val="24"/>
          <w:szCs w:val="24"/>
          <w:lang w:val="de-DE"/>
        </w:rPr>
        <w:t xml:space="preserve">.), и  </w:t>
      </w:r>
      <w:proofErr w:type="spellStart"/>
      <w:r w:rsidRPr="00C11A7E">
        <w:rPr>
          <w:sz w:val="24"/>
          <w:szCs w:val="24"/>
          <w:lang w:val="de-DE"/>
        </w:rPr>
        <w:t>положением</w:t>
      </w:r>
      <w:proofErr w:type="spellEnd"/>
      <w:r w:rsidRPr="00C11A7E">
        <w:rPr>
          <w:sz w:val="24"/>
          <w:szCs w:val="24"/>
          <w:lang w:val="de-DE"/>
        </w:rPr>
        <w:t xml:space="preserve"> о </w:t>
      </w:r>
      <w:proofErr w:type="spellStart"/>
      <w:r w:rsidRPr="00C11A7E">
        <w:rPr>
          <w:sz w:val="24"/>
          <w:szCs w:val="24"/>
          <w:lang w:val="de-DE"/>
        </w:rPr>
        <w:t>составлении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рабочих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программ</w:t>
      </w:r>
      <w:proofErr w:type="spellEnd"/>
      <w:r w:rsidRPr="00C11A7E">
        <w:rPr>
          <w:sz w:val="24"/>
          <w:szCs w:val="24"/>
          <w:lang w:val="de-DE"/>
        </w:rPr>
        <w:t xml:space="preserve"> </w:t>
      </w:r>
      <w:proofErr w:type="spellStart"/>
      <w:r w:rsidRPr="00C11A7E">
        <w:rPr>
          <w:sz w:val="24"/>
          <w:szCs w:val="24"/>
          <w:lang w:val="de-DE"/>
        </w:rPr>
        <w:t>школы</w:t>
      </w:r>
      <w:proofErr w:type="spellEnd"/>
      <w:r w:rsidRPr="00C11A7E">
        <w:rPr>
          <w:sz w:val="24"/>
          <w:szCs w:val="24"/>
          <w:lang w:val="de-DE"/>
        </w:rPr>
        <w:t>.</w:t>
      </w:r>
    </w:p>
    <w:p w:rsidR="00A80121" w:rsidRPr="00C11A7E" w:rsidRDefault="00A80121" w:rsidP="00C11A7E">
      <w:pPr>
        <w:shd w:val="clear" w:color="auto" w:fill="FFFFFF"/>
        <w:jc w:val="both"/>
        <w:rPr>
          <w:sz w:val="24"/>
          <w:szCs w:val="24"/>
        </w:rPr>
      </w:pPr>
    </w:p>
    <w:p w:rsidR="0031386C" w:rsidRPr="0031386C" w:rsidRDefault="00A80121" w:rsidP="0031386C">
      <w:pPr>
        <w:ind w:firstLine="360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рассчитана на 1</w:t>
      </w:r>
      <w:r w:rsidRPr="00CD4733">
        <w:rPr>
          <w:sz w:val="24"/>
          <w:szCs w:val="24"/>
        </w:rPr>
        <w:t xml:space="preserve">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>
        <w:rPr>
          <w:sz w:val="24"/>
          <w:szCs w:val="24"/>
        </w:rPr>
        <w:t>го предмета «ОБЖ», всего - 35 часов,</w:t>
      </w:r>
      <w:r w:rsidRPr="00A80121">
        <w:rPr>
          <w:sz w:val="28"/>
          <w:szCs w:val="28"/>
        </w:rPr>
        <w:t xml:space="preserve"> </w:t>
      </w:r>
      <w:r w:rsidR="0031386C" w:rsidRPr="0031386C">
        <w:rPr>
          <w:sz w:val="24"/>
          <w:szCs w:val="24"/>
        </w:rPr>
        <w:t>в том числе на проведение практических работ – 3 часа, экскурсий – 1 час.</w:t>
      </w:r>
    </w:p>
    <w:p w:rsidR="00A80121" w:rsidRPr="00A80121" w:rsidRDefault="00A80121" w:rsidP="0031386C">
      <w:pPr>
        <w:spacing w:before="120"/>
        <w:ind w:firstLine="360"/>
        <w:jc w:val="both"/>
        <w:rPr>
          <w:sz w:val="24"/>
          <w:szCs w:val="24"/>
        </w:rPr>
      </w:pPr>
      <w:r w:rsidRPr="00A80121">
        <w:rPr>
          <w:b/>
          <w:bCs/>
          <w:i/>
          <w:iCs/>
          <w:sz w:val="24"/>
          <w:szCs w:val="24"/>
        </w:rPr>
        <w:t>Учебно-методический компле</w:t>
      </w:r>
      <w:proofErr w:type="gramStart"/>
      <w:r w:rsidRPr="00A80121">
        <w:rPr>
          <w:b/>
          <w:bCs/>
          <w:i/>
          <w:iCs/>
          <w:sz w:val="24"/>
          <w:szCs w:val="24"/>
        </w:rPr>
        <w:t>кт вкл</w:t>
      </w:r>
      <w:proofErr w:type="gramEnd"/>
      <w:r w:rsidRPr="00A80121">
        <w:rPr>
          <w:b/>
          <w:bCs/>
          <w:i/>
          <w:iCs/>
          <w:sz w:val="24"/>
          <w:szCs w:val="24"/>
        </w:rPr>
        <w:t>ючает в себя:</w:t>
      </w:r>
      <w:r w:rsidRPr="00A80121">
        <w:rPr>
          <w:sz w:val="24"/>
          <w:szCs w:val="24"/>
        </w:rPr>
        <w:t xml:space="preserve"> </w:t>
      </w:r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 w:rsidRPr="00A80121">
        <w:rPr>
          <w:sz w:val="24"/>
          <w:szCs w:val="24"/>
        </w:rPr>
        <w:t>– Основы безопасности жизнедеятельности: учеб</w:t>
      </w:r>
      <w:r w:rsidR="0031386C">
        <w:rPr>
          <w:sz w:val="24"/>
          <w:szCs w:val="24"/>
        </w:rPr>
        <w:t>ник д</w:t>
      </w:r>
      <w:r w:rsidR="00D01B3B">
        <w:rPr>
          <w:sz w:val="24"/>
          <w:szCs w:val="24"/>
        </w:rPr>
        <w:t>ля учащихся 8</w:t>
      </w:r>
      <w:r w:rsidRPr="00A80121">
        <w:rPr>
          <w:sz w:val="24"/>
          <w:szCs w:val="24"/>
        </w:rPr>
        <w:t xml:space="preserve"> </w:t>
      </w:r>
      <w:proofErr w:type="spellStart"/>
      <w:r w:rsidRPr="00A80121">
        <w:rPr>
          <w:sz w:val="24"/>
          <w:szCs w:val="24"/>
        </w:rPr>
        <w:t>кл</w:t>
      </w:r>
      <w:proofErr w:type="spellEnd"/>
      <w:r w:rsidRPr="00A80121">
        <w:rPr>
          <w:sz w:val="24"/>
          <w:szCs w:val="24"/>
        </w:rPr>
        <w:t xml:space="preserve">.  </w:t>
      </w:r>
      <w:proofErr w:type="spellStart"/>
      <w:r w:rsidRPr="00A80121">
        <w:rPr>
          <w:sz w:val="24"/>
          <w:szCs w:val="24"/>
        </w:rPr>
        <w:t>общеобразоват</w:t>
      </w:r>
      <w:proofErr w:type="spellEnd"/>
      <w:r w:rsidRPr="00A80121">
        <w:rPr>
          <w:sz w:val="24"/>
          <w:szCs w:val="24"/>
        </w:rPr>
        <w:t>. учреждений / А. Т. Смирнов, Б. О. Хренников, под общ</w:t>
      </w:r>
      <w:proofErr w:type="gramStart"/>
      <w:r w:rsidRPr="00A80121">
        <w:rPr>
          <w:sz w:val="24"/>
          <w:szCs w:val="24"/>
        </w:rPr>
        <w:t>.</w:t>
      </w:r>
      <w:proofErr w:type="gramEnd"/>
      <w:r w:rsidRPr="00A80121">
        <w:rPr>
          <w:sz w:val="24"/>
          <w:szCs w:val="24"/>
        </w:rPr>
        <w:t xml:space="preserve"> </w:t>
      </w:r>
      <w:proofErr w:type="gramStart"/>
      <w:r w:rsidRPr="00A80121">
        <w:rPr>
          <w:sz w:val="24"/>
          <w:szCs w:val="24"/>
        </w:rPr>
        <w:t>р</w:t>
      </w:r>
      <w:proofErr w:type="gramEnd"/>
      <w:r w:rsidRPr="00A80121">
        <w:rPr>
          <w:sz w:val="24"/>
          <w:szCs w:val="24"/>
        </w:rPr>
        <w:t xml:space="preserve">ед. А. Т. </w:t>
      </w:r>
      <w:r w:rsidR="00D01B3B">
        <w:rPr>
          <w:sz w:val="24"/>
          <w:szCs w:val="24"/>
        </w:rPr>
        <w:t>Смирнова. – М: Просвещение, 2010</w:t>
      </w:r>
      <w:r w:rsidR="0031386C">
        <w:rPr>
          <w:sz w:val="24"/>
          <w:szCs w:val="24"/>
        </w:rPr>
        <w:t>г</w:t>
      </w:r>
      <w:proofErr w:type="gramStart"/>
      <w:r w:rsidR="0031386C">
        <w:rPr>
          <w:sz w:val="24"/>
          <w:szCs w:val="24"/>
        </w:rPr>
        <w:t xml:space="preserve"> </w:t>
      </w:r>
      <w:r w:rsidRPr="00A80121">
        <w:rPr>
          <w:sz w:val="24"/>
          <w:szCs w:val="24"/>
        </w:rPr>
        <w:t>;</w:t>
      </w:r>
      <w:proofErr w:type="gramEnd"/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D01B3B" w:rsidRPr="00D01B3B" w:rsidRDefault="00D01B3B" w:rsidP="00D01B3B">
      <w:pPr>
        <w:ind w:firstLine="705"/>
        <w:jc w:val="both"/>
        <w:rPr>
          <w:sz w:val="24"/>
          <w:szCs w:val="24"/>
        </w:rPr>
      </w:pPr>
      <w:r w:rsidRPr="00D01B3B">
        <w:rPr>
          <w:sz w:val="24"/>
          <w:szCs w:val="24"/>
        </w:rPr>
        <w:t>В настоящем курсе реализованы требования федеральных законов: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гражданской обороне» и др.</w:t>
      </w:r>
    </w:p>
    <w:p w:rsidR="00D01B3B" w:rsidRPr="00D01B3B" w:rsidRDefault="00D01B3B" w:rsidP="00D01B3B">
      <w:pPr>
        <w:ind w:firstLine="705"/>
        <w:jc w:val="both"/>
        <w:rPr>
          <w:sz w:val="24"/>
          <w:szCs w:val="24"/>
        </w:rPr>
      </w:pPr>
      <w:r w:rsidRPr="00D01B3B">
        <w:rPr>
          <w:sz w:val="24"/>
          <w:szCs w:val="24"/>
        </w:rPr>
        <w:t>Содержание курса выстроено по трем линиям: обеспечение личной безопасности в повседневной жизни, оказание первой медицинской помощи, основы безопасного поведения  человека в чрезвычайных ситуациях. Данный объем содержания является достаточным для формирования у обучающихся на второй ступени общеобразовательной школы основных понятий в области безопасности жизнедеятельности.</w:t>
      </w:r>
    </w:p>
    <w:p w:rsidR="00C11A7E" w:rsidRDefault="00D01B3B" w:rsidP="00C11A7E">
      <w:pPr>
        <w:ind w:firstLine="705"/>
        <w:jc w:val="both"/>
        <w:rPr>
          <w:sz w:val="24"/>
          <w:szCs w:val="24"/>
        </w:rPr>
      </w:pPr>
      <w:r w:rsidRPr="00D01B3B">
        <w:rPr>
          <w:sz w:val="24"/>
          <w:szCs w:val="24"/>
        </w:rPr>
        <w:t>В ходе изучения предмета обучающиеся получают знания о здоровом образе жизни, о  чрезвычайных ситуациях природного и техногенного характера, их последствиях и мероприятиях, проводимых государством по защите населения. Большое значение придается также формированию  здорового образа жизни и профилактике вредных привычек, привитию навыков по оказанию первой медицинской помощи пострадавшим.</w:t>
      </w:r>
      <w:r w:rsidR="00C11A7E">
        <w:rPr>
          <w:sz w:val="24"/>
          <w:szCs w:val="24"/>
        </w:rPr>
        <w:t xml:space="preserve"> </w:t>
      </w:r>
    </w:p>
    <w:p w:rsidR="00C11A7E" w:rsidRDefault="00C11A7E" w:rsidP="00C11A7E">
      <w:pPr>
        <w:ind w:firstLine="705"/>
        <w:jc w:val="both"/>
        <w:rPr>
          <w:sz w:val="24"/>
          <w:szCs w:val="24"/>
        </w:rPr>
      </w:pPr>
    </w:p>
    <w:p w:rsidR="00C11A7E" w:rsidRDefault="00C11A7E" w:rsidP="00C11A7E">
      <w:pPr>
        <w:ind w:firstLine="705"/>
        <w:jc w:val="both"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keepNext/>
        <w:rPr>
          <w:sz w:val="24"/>
          <w:szCs w:val="24"/>
        </w:rPr>
      </w:pPr>
    </w:p>
    <w:p w:rsidR="00C11A7E" w:rsidRDefault="00C11A7E" w:rsidP="00C11A7E">
      <w:pPr>
        <w:pStyle w:val="a5"/>
      </w:pPr>
    </w:p>
    <w:p w:rsidR="00C11A7E" w:rsidRDefault="00C11A7E" w:rsidP="00C11A7E">
      <w:pPr>
        <w:keepNext/>
        <w:rPr>
          <w:sz w:val="24"/>
          <w:szCs w:val="24"/>
        </w:rPr>
      </w:pPr>
    </w:p>
    <w:p w:rsidR="00D01B3B" w:rsidRDefault="00D01B3B" w:rsidP="00A80121">
      <w:pPr>
        <w:keepNext/>
        <w:jc w:val="center"/>
        <w:rPr>
          <w:sz w:val="24"/>
          <w:szCs w:val="24"/>
        </w:rPr>
      </w:pPr>
    </w:p>
    <w:p w:rsidR="00A80121" w:rsidRPr="00A80121" w:rsidRDefault="00A80121" w:rsidP="00A80121">
      <w:pPr>
        <w:keepNext/>
        <w:jc w:val="center"/>
        <w:rPr>
          <w:sz w:val="24"/>
          <w:szCs w:val="24"/>
        </w:rPr>
      </w:pPr>
      <w:r w:rsidRPr="00A80121">
        <w:rPr>
          <w:sz w:val="24"/>
          <w:szCs w:val="24"/>
        </w:rPr>
        <w:t xml:space="preserve">ТРЕБОВАНИЯ К УРОВНЮ ПОДГОТОВКИ </w:t>
      </w:r>
      <w:r>
        <w:rPr>
          <w:sz w:val="24"/>
          <w:szCs w:val="24"/>
        </w:rPr>
        <w:t xml:space="preserve"> </w:t>
      </w:r>
    </w:p>
    <w:p w:rsidR="00A80121" w:rsidRPr="00A80121" w:rsidRDefault="00A80121" w:rsidP="00A80121">
      <w:pPr>
        <w:ind w:firstLine="705"/>
        <w:jc w:val="both"/>
        <w:rPr>
          <w:b/>
          <w:bCs/>
          <w:sz w:val="24"/>
          <w:szCs w:val="24"/>
        </w:rPr>
      </w:pPr>
    </w:p>
    <w:p w:rsidR="00D01B3B" w:rsidRPr="00D01B3B" w:rsidRDefault="00D01B3B" w:rsidP="00D01B3B">
      <w:pPr>
        <w:keepNext/>
        <w:spacing w:line="254" w:lineRule="auto"/>
        <w:ind w:firstLine="705"/>
        <w:jc w:val="both"/>
        <w:rPr>
          <w:b/>
          <w:bCs/>
          <w:i/>
          <w:iCs/>
          <w:sz w:val="24"/>
          <w:szCs w:val="24"/>
        </w:rPr>
      </w:pPr>
      <w:r w:rsidRPr="00D01B3B">
        <w:rPr>
          <w:b/>
          <w:bCs/>
          <w:i/>
          <w:iCs/>
          <w:sz w:val="24"/>
          <w:szCs w:val="24"/>
        </w:rPr>
        <w:t xml:space="preserve">В результате </w:t>
      </w:r>
      <w:proofErr w:type="gramStart"/>
      <w:r w:rsidRPr="00D01B3B">
        <w:rPr>
          <w:b/>
          <w:bCs/>
          <w:i/>
          <w:iCs/>
          <w:sz w:val="24"/>
          <w:szCs w:val="24"/>
        </w:rPr>
        <w:t>изучения курса основ безопасности жизнедеятельности</w:t>
      </w:r>
      <w:proofErr w:type="gramEnd"/>
      <w:r w:rsidRPr="00D01B3B">
        <w:rPr>
          <w:b/>
          <w:bCs/>
          <w:i/>
          <w:iCs/>
          <w:sz w:val="24"/>
          <w:szCs w:val="24"/>
        </w:rPr>
        <w:t xml:space="preserve"> 8 класса ученик  должен</w:t>
      </w:r>
    </w:p>
    <w:p w:rsidR="00D01B3B" w:rsidRPr="00D01B3B" w:rsidRDefault="00D01B3B" w:rsidP="00D01B3B">
      <w:pPr>
        <w:keepNext/>
        <w:spacing w:line="254" w:lineRule="auto"/>
        <w:ind w:firstLine="705"/>
        <w:jc w:val="both"/>
        <w:rPr>
          <w:b/>
          <w:bCs/>
          <w:sz w:val="24"/>
          <w:szCs w:val="24"/>
        </w:rPr>
      </w:pPr>
      <w:r w:rsidRPr="00D01B3B">
        <w:rPr>
          <w:b/>
          <w:bCs/>
          <w:sz w:val="24"/>
          <w:szCs w:val="24"/>
        </w:rPr>
        <w:t>знать/понимать: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D01B3B" w:rsidRPr="00D01B3B" w:rsidRDefault="00D01B3B" w:rsidP="00D01B3B">
      <w:pPr>
        <w:keepNext/>
        <w:spacing w:line="254" w:lineRule="auto"/>
        <w:ind w:firstLine="705"/>
        <w:jc w:val="both"/>
        <w:rPr>
          <w:b/>
          <w:bCs/>
          <w:sz w:val="24"/>
          <w:szCs w:val="24"/>
        </w:rPr>
      </w:pPr>
    </w:p>
    <w:p w:rsidR="00D01B3B" w:rsidRPr="00D01B3B" w:rsidRDefault="00D01B3B" w:rsidP="00D01B3B">
      <w:pPr>
        <w:keepNext/>
        <w:spacing w:line="254" w:lineRule="auto"/>
        <w:ind w:firstLine="705"/>
        <w:jc w:val="both"/>
        <w:rPr>
          <w:b/>
          <w:bCs/>
          <w:sz w:val="24"/>
          <w:szCs w:val="24"/>
        </w:rPr>
      </w:pPr>
      <w:r w:rsidRPr="00D01B3B">
        <w:rPr>
          <w:b/>
          <w:bCs/>
          <w:sz w:val="24"/>
          <w:szCs w:val="24"/>
        </w:rPr>
        <w:t>уметь: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соблюдать правила поведения на воде, оказывать помощь утопающему;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 xml:space="preserve">вести себя в </w:t>
      </w:r>
      <w:proofErr w:type="gramStart"/>
      <w:r w:rsidRPr="00D01B3B">
        <w:rPr>
          <w:sz w:val="24"/>
          <w:szCs w:val="24"/>
        </w:rPr>
        <w:t>криминогенных ситуациях</w:t>
      </w:r>
      <w:proofErr w:type="gramEnd"/>
      <w:r w:rsidRPr="00D01B3B">
        <w:rPr>
          <w:sz w:val="24"/>
          <w:szCs w:val="24"/>
        </w:rPr>
        <w:t xml:space="preserve"> и в местах большого скопления людей;</w:t>
      </w:r>
    </w:p>
    <w:p w:rsidR="00D01B3B" w:rsidRPr="00D01B3B" w:rsidRDefault="00D01B3B" w:rsidP="00D01B3B">
      <w:pPr>
        <w:widowControl/>
        <w:numPr>
          <w:ilvl w:val="0"/>
          <w:numId w:val="1"/>
        </w:numPr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D01B3B" w:rsidRPr="00D01B3B" w:rsidRDefault="00D01B3B" w:rsidP="00D01B3B">
      <w:pPr>
        <w:spacing w:line="254" w:lineRule="auto"/>
        <w:jc w:val="both"/>
        <w:rPr>
          <w:sz w:val="24"/>
          <w:szCs w:val="24"/>
        </w:rPr>
      </w:pPr>
    </w:p>
    <w:p w:rsidR="00D01B3B" w:rsidRPr="00D01B3B" w:rsidRDefault="00D01B3B" w:rsidP="00D01B3B">
      <w:pPr>
        <w:keepNext/>
        <w:spacing w:line="254" w:lineRule="auto"/>
        <w:ind w:firstLine="705"/>
        <w:jc w:val="both"/>
        <w:rPr>
          <w:b/>
          <w:bCs/>
          <w:sz w:val="24"/>
          <w:szCs w:val="24"/>
        </w:rPr>
      </w:pPr>
      <w:r w:rsidRPr="00D01B3B"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для обеспечения личной безопасности на улицах и дорогах;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соблюдения мер предосторожности и правил поведения пассажиров в общественном транспорте;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пользования бытовыми приборами и инструментами;</w:t>
      </w:r>
    </w:p>
    <w:p w:rsidR="00D01B3B" w:rsidRPr="00D01B3B" w:rsidRDefault="00D01B3B" w:rsidP="00D01B3B">
      <w:pPr>
        <w:widowControl/>
        <w:numPr>
          <w:ilvl w:val="0"/>
          <w:numId w:val="1"/>
        </w:numPr>
        <w:spacing w:line="254" w:lineRule="auto"/>
        <w:jc w:val="both"/>
        <w:rPr>
          <w:rFonts w:ascii="Arial" w:hAnsi="Arial"/>
          <w:sz w:val="24"/>
          <w:szCs w:val="24"/>
        </w:rPr>
      </w:pPr>
      <w:r w:rsidRPr="00D01B3B">
        <w:rPr>
          <w:sz w:val="24"/>
          <w:szCs w:val="24"/>
        </w:rPr>
        <w:t>проявления бдительности и поведения при угрозе террористического акта;</w:t>
      </w:r>
    </w:p>
    <w:p w:rsidR="00D01B3B" w:rsidRPr="00D01B3B" w:rsidRDefault="00D01B3B" w:rsidP="00D01B3B">
      <w:pPr>
        <w:rPr>
          <w:sz w:val="24"/>
          <w:szCs w:val="24"/>
        </w:rPr>
      </w:pPr>
      <w:r w:rsidRPr="00D01B3B">
        <w:rPr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D01B3B" w:rsidRPr="00D01B3B" w:rsidRDefault="00D01B3B" w:rsidP="00D01B3B">
      <w:pPr>
        <w:rPr>
          <w:sz w:val="24"/>
          <w:szCs w:val="24"/>
        </w:rPr>
      </w:pPr>
    </w:p>
    <w:p w:rsidR="008C0068" w:rsidRDefault="008C0068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</w:p>
    <w:p w:rsidR="00C11A7E" w:rsidRPr="00C11A7E" w:rsidRDefault="00C11A7E" w:rsidP="00C11A7E">
      <w:pPr>
        <w:widowControl/>
        <w:jc w:val="center"/>
        <w:rPr>
          <w:b/>
          <w:bCs/>
          <w:sz w:val="24"/>
          <w:szCs w:val="24"/>
        </w:rPr>
      </w:pPr>
      <w:r w:rsidRPr="00C11A7E">
        <w:rPr>
          <w:b/>
          <w:bCs/>
          <w:sz w:val="24"/>
          <w:szCs w:val="24"/>
        </w:rPr>
        <w:lastRenderedPageBreak/>
        <w:t>ТЕМАТИЧЕСКОЕ ПЛАНИРОВАНИЕ</w:t>
      </w:r>
    </w:p>
    <w:p w:rsidR="00C11A7E" w:rsidRPr="00C11A7E" w:rsidRDefault="00C11A7E" w:rsidP="00C11A7E">
      <w:pPr>
        <w:widowControl/>
        <w:jc w:val="center"/>
        <w:rPr>
          <w:b/>
          <w:bCs/>
          <w:sz w:val="24"/>
          <w:szCs w:val="24"/>
        </w:rPr>
      </w:pPr>
      <w:r w:rsidRPr="00C11A7E">
        <w:rPr>
          <w:b/>
          <w:bCs/>
          <w:sz w:val="24"/>
          <w:szCs w:val="24"/>
        </w:rPr>
        <w:t>8 класс</w:t>
      </w:r>
    </w:p>
    <w:p w:rsidR="00C11A7E" w:rsidRPr="00C11A7E" w:rsidRDefault="00C11A7E" w:rsidP="00C11A7E">
      <w:pPr>
        <w:widowControl/>
        <w:rPr>
          <w:rFonts w:ascii="Arial" w:hAnsi="Arial" w:cs="Arial"/>
          <w:sz w:val="12"/>
          <w:szCs w:val="12"/>
        </w:rPr>
      </w:pPr>
    </w:p>
    <w:tbl>
      <w:tblPr>
        <w:tblW w:w="15183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0"/>
        <w:gridCol w:w="1489"/>
        <w:gridCol w:w="1220"/>
        <w:gridCol w:w="572"/>
        <w:gridCol w:w="1417"/>
        <w:gridCol w:w="3119"/>
        <w:gridCol w:w="1529"/>
        <w:gridCol w:w="1478"/>
        <w:gridCol w:w="1189"/>
        <w:gridCol w:w="606"/>
        <w:gridCol w:w="1151"/>
        <w:gridCol w:w="993"/>
      </w:tblGrid>
      <w:tr w:rsidR="00C11A7E" w:rsidRPr="00C11A7E" w:rsidTr="00C11A7E">
        <w:trPr>
          <w:tblCellSpacing w:w="0" w:type="dxa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№</w:t>
            </w:r>
          </w:p>
          <w:p w:rsidR="00C11A7E" w:rsidRPr="00C11A7E" w:rsidRDefault="00C11A7E" w:rsidP="00C11A7E">
            <w:pPr>
              <w:widowControl/>
              <w:jc w:val="center"/>
            </w:pPr>
            <w:proofErr w:type="gramStart"/>
            <w:r w:rsidRPr="00C11A7E">
              <w:t>п</w:t>
            </w:r>
            <w:proofErr w:type="gramEnd"/>
            <w:r w:rsidRPr="00C11A7E">
              <w:t>/п</w:t>
            </w: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Наименование раздела </w:t>
            </w:r>
            <w:proofErr w:type="spellStart"/>
            <w:r w:rsidRPr="00C11A7E">
              <w:t>програм</w:t>
            </w:r>
            <w:proofErr w:type="spellEnd"/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мы</w:t>
            </w:r>
          </w:p>
        </w:tc>
        <w:tc>
          <w:tcPr>
            <w:tcW w:w="1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Тема урока</w:t>
            </w:r>
          </w:p>
        </w:tc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Количество </w:t>
            </w:r>
            <w:proofErr w:type="spellStart"/>
            <w:r w:rsidRPr="00C11A7E">
              <w:t>ча</w:t>
            </w:r>
            <w:proofErr w:type="spellEnd"/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Тип 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урока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Элементы </w:t>
            </w:r>
            <w:r w:rsidRPr="00C11A7E">
              <w:br/>
              <w:t>содержания</w:t>
            </w:r>
          </w:p>
        </w:tc>
        <w:tc>
          <w:tcPr>
            <w:tcW w:w="1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Требования к уровню подготовки 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обучающихся</w:t>
            </w:r>
          </w:p>
        </w:tc>
        <w:tc>
          <w:tcPr>
            <w:tcW w:w="1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Вид 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контроля.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Измерители</w:t>
            </w:r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 xml:space="preserve">Элементы </w:t>
            </w:r>
            <w:r w:rsidRPr="00C11A7E">
              <w:br/>
              <w:t>дополни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тельного</w:t>
            </w: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содержания</w:t>
            </w:r>
          </w:p>
        </w:tc>
        <w:tc>
          <w:tcPr>
            <w:tcW w:w="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</w:p>
          <w:p w:rsidR="00C11A7E" w:rsidRPr="00C11A7E" w:rsidRDefault="00C11A7E" w:rsidP="00C11A7E">
            <w:pPr>
              <w:widowControl/>
              <w:jc w:val="center"/>
            </w:pPr>
            <w:r w:rsidRPr="00C11A7E">
              <w:t>Д/</w:t>
            </w:r>
            <w:proofErr w:type="gramStart"/>
            <w:r w:rsidRPr="00C11A7E">
              <w:t>З</w:t>
            </w:r>
            <w:proofErr w:type="gramEnd"/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Дата проведения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270"/>
          <w:tblCellSpacing w:w="-8" w:type="dxa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план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факт</w:t>
            </w:r>
          </w:p>
        </w:tc>
      </w:tr>
      <w:tr w:rsidR="00C11A7E" w:rsidRPr="00C11A7E" w:rsidTr="00C11A7E">
        <w:tblPrEx>
          <w:tblCellSpacing w:w="-8" w:type="dxa"/>
        </w:tblPrEx>
        <w:trPr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3600"/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Обеспечение личной без</w:t>
            </w:r>
            <w:proofErr w:type="gramStart"/>
            <w:r w:rsidRPr="00C11A7E">
              <w:rPr>
                <w:b/>
                <w:bCs/>
                <w:sz w:val="22"/>
                <w:szCs w:val="22"/>
              </w:rPr>
              <w:t>о-</w:t>
            </w:r>
            <w:proofErr w:type="gramEnd"/>
            <w:r w:rsidRPr="00C11A7E">
              <w:rPr>
                <w:b/>
                <w:bCs/>
                <w:sz w:val="22"/>
                <w:szCs w:val="22"/>
              </w:rPr>
              <w:br/>
            </w:r>
            <w:proofErr w:type="spellStart"/>
            <w:r w:rsidRPr="00C11A7E">
              <w:rPr>
                <w:b/>
                <w:bCs/>
                <w:sz w:val="22"/>
                <w:szCs w:val="22"/>
              </w:rPr>
              <w:t>пасности</w:t>
            </w:r>
            <w:proofErr w:type="spellEnd"/>
            <w:r w:rsidRPr="00C11A7E">
              <w:rPr>
                <w:b/>
                <w:bCs/>
                <w:sz w:val="22"/>
                <w:szCs w:val="22"/>
              </w:rPr>
              <w:t xml:space="preserve"> в повседневной жизни.</w:t>
            </w:r>
          </w:p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(14 ч)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Основные понятия о здоровье и здоровом образе жизни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Урок </w:t>
            </w:r>
            <w:proofErr w:type="spellStart"/>
            <w:r w:rsidRPr="00C11A7E">
              <w:rPr>
                <w:sz w:val="22"/>
                <w:szCs w:val="22"/>
              </w:rPr>
              <w:t>изу-чения</w:t>
            </w:r>
            <w:proofErr w:type="spellEnd"/>
            <w:r w:rsidRPr="00C11A7E">
              <w:rPr>
                <w:sz w:val="22"/>
                <w:szCs w:val="22"/>
              </w:rPr>
              <w:t xml:space="preserve"> и первичного закрепления </w:t>
            </w:r>
            <w:proofErr w:type="gramStart"/>
            <w:r w:rsidRPr="00C11A7E">
              <w:rPr>
                <w:sz w:val="22"/>
                <w:szCs w:val="22"/>
              </w:rPr>
              <w:t>новых</w:t>
            </w:r>
            <w:proofErr w:type="gramEnd"/>
            <w:r w:rsidRPr="00C11A7E">
              <w:rPr>
                <w:sz w:val="22"/>
                <w:szCs w:val="22"/>
              </w:rPr>
              <w:t xml:space="preserve"> </w:t>
            </w:r>
            <w:proofErr w:type="spellStart"/>
            <w:r w:rsidRPr="00C11A7E">
              <w:rPr>
                <w:sz w:val="22"/>
                <w:szCs w:val="22"/>
              </w:rPr>
              <w:t>зна-ний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Здоровье физическое и духовное. Режим труда и отдыха.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Умственная и физическая работоспособность. Режим дня. Профилактика переутомления.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Движение – естественная потребность организма.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Физическая культура и закаливание.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Личная гигиена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об основах здорового образа жизни, факторах, укрепляющих и разрушающих здоровье.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в повседневной жизни для ведения здорового образа жизни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Цели и задачи курса ОБЖ в текущем году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7.1–7.5;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7.8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045"/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</w:t>
            </w: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Вредные привычки и их негативное влияние на здоровье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Вредные привычки и их негативное влияние на здоровье. </w:t>
            </w:r>
            <w:proofErr w:type="spellStart"/>
            <w:r w:rsidRPr="00C11A7E">
              <w:rPr>
                <w:sz w:val="22"/>
                <w:szCs w:val="22"/>
              </w:rPr>
              <w:t>Табакокурение</w:t>
            </w:r>
            <w:proofErr w:type="spellEnd"/>
            <w:r w:rsidRPr="00C11A7E">
              <w:rPr>
                <w:sz w:val="22"/>
                <w:szCs w:val="22"/>
              </w:rPr>
              <w:t xml:space="preserve">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о вредных привычках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и их </w:t>
            </w:r>
            <w:proofErr w:type="spellStart"/>
            <w:r w:rsidRPr="00C11A7E">
              <w:rPr>
                <w:sz w:val="22"/>
                <w:szCs w:val="22"/>
              </w:rPr>
              <w:t>профилак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proofErr w:type="gramStart"/>
            <w:r w:rsidRPr="00C11A7E">
              <w:rPr>
                <w:sz w:val="22"/>
                <w:szCs w:val="22"/>
              </w:rPr>
              <w:t>тике</w:t>
            </w:r>
            <w:proofErr w:type="gramEnd"/>
            <w:r w:rsidRPr="00C11A7E">
              <w:rPr>
                <w:sz w:val="22"/>
                <w:szCs w:val="22"/>
              </w:rPr>
              <w:t>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 xml:space="preserve">полученные знания в повседневной жизни для ведения </w:t>
            </w:r>
            <w:r w:rsidRPr="00C11A7E">
              <w:rPr>
                <w:sz w:val="22"/>
                <w:szCs w:val="22"/>
              </w:rPr>
              <w:lastRenderedPageBreak/>
              <w:t>здорового образа жизни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Решение ситуационных задач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7.6–7.7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rFonts w:ascii="Arial" w:hAnsi="Arial" w:cs="Arial"/>
          <w:sz w:val="12"/>
          <w:szCs w:val="12"/>
        </w:rPr>
        <w:lastRenderedPageBreak/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183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9"/>
        <w:gridCol w:w="718"/>
        <w:gridCol w:w="1435"/>
        <w:gridCol w:w="544"/>
        <w:gridCol w:w="2102"/>
        <w:gridCol w:w="3119"/>
        <w:gridCol w:w="1559"/>
        <w:gridCol w:w="1418"/>
        <w:gridCol w:w="1134"/>
        <w:gridCol w:w="899"/>
        <w:gridCol w:w="943"/>
        <w:gridCol w:w="993"/>
      </w:tblGrid>
      <w:tr w:rsidR="00C11A7E" w:rsidRPr="00C11A7E" w:rsidTr="00C11A7E">
        <w:trPr>
          <w:tblCellSpacing w:w="-8" w:type="dxa"/>
        </w:trPr>
        <w:tc>
          <w:tcPr>
            <w:tcW w:w="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</w:t>
            </w: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обеспечения безопасности дорожного движения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Дорожное движение и его участники: пешеходы, пассажиры, водители. Дорога и ее составные части. Причины дорожно-транспортных происшествий.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пешехода на дорогах. Правила безопасного поведения велосипедиста на дороге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причинах дорожно-транспортных происшествий, правилах безопасного поведения пешехода и велосипедиста.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в повседневной жизни для обеспечения личной безопасности на улицах и дорогах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Индивидуальный опрос, работа по карточкам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ПДД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Ответственность за нарушение правил дорожного движения.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Государственная инспекция безопасности дорожного движения. </w:t>
            </w:r>
            <w:proofErr w:type="spellStart"/>
            <w:r w:rsidRPr="00C11A7E">
              <w:rPr>
                <w:sz w:val="22"/>
                <w:szCs w:val="22"/>
              </w:rPr>
              <w:t>Роллинг</w:t>
            </w:r>
            <w:proofErr w:type="spellEnd"/>
            <w:r w:rsidRPr="00C11A7E">
              <w:rPr>
                <w:sz w:val="22"/>
                <w:szCs w:val="22"/>
              </w:rPr>
              <w:t xml:space="preserve">. Правила для </w:t>
            </w:r>
            <w:proofErr w:type="spellStart"/>
            <w:r w:rsidRPr="00C11A7E">
              <w:rPr>
                <w:sz w:val="22"/>
                <w:szCs w:val="22"/>
              </w:rPr>
              <w:t>роллинга</w:t>
            </w:r>
            <w:proofErr w:type="spellEnd"/>
            <w:r w:rsidRPr="00C11A7E">
              <w:rPr>
                <w:sz w:val="22"/>
                <w:szCs w:val="22"/>
              </w:rPr>
              <w:t xml:space="preserve">. Профилактика детского </w:t>
            </w:r>
            <w:r w:rsidRPr="00C11A7E">
              <w:rPr>
                <w:sz w:val="22"/>
                <w:szCs w:val="22"/>
              </w:rPr>
              <w:br/>
              <w:t>дорожно-транспортного травматизма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2.1–2.3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rPr>
          <w:tblCellSpacing w:w="-8" w:type="dxa"/>
        </w:trPr>
        <w:tc>
          <w:tcPr>
            <w:tcW w:w="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4</w:t>
            </w:r>
          </w:p>
        </w:tc>
        <w:tc>
          <w:tcPr>
            <w:tcW w:w="7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</w:rPr>
            </w:pP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пассажиров на транспорте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Краткая характеристика современных видов транспорта. Правила безопасного поведения пассажиров на тран</w:t>
            </w:r>
            <w:proofErr w:type="gramStart"/>
            <w:r w:rsidRPr="00C11A7E">
              <w:rPr>
                <w:sz w:val="22"/>
                <w:szCs w:val="22"/>
              </w:rPr>
              <w:t>с-</w:t>
            </w:r>
            <w:proofErr w:type="gramEnd"/>
            <w:r w:rsidRPr="00C11A7E">
              <w:rPr>
                <w:sz w:val="22"/>
                <w:szCs w:val="22"/>
              </w:rPr>
              <w:br/>
              <w:t>порте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пассажиров на транспорте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ПДД</w:t>
            </w:r>
            <w:r w:rsidRPr="00C11A7E">
              <w:rPr>
                <w:b/>
                <w:bCs/>
                <w:sz w:val="22"/>
                <w:szCs w:val="22"/>
              </w:rPr>
              <w:br/>
            </w:r>
            <w:r w:rsidRPr="00C11A7E">
              <w:rPr>
                <w:sz w:val="22"/>
                <w:szCs w:val="22"/>
              </w:rPr>
              <w:t xml:space="preserve">Дополнительные виды транспорта. </w:t>
            </w:r>
            <w:proofErr w:type="spellStart"/>
            <w:r w:rsidRPr="00C11A7E">
              <w:rPr>
                <w:sz w:val="22"/>
                <w:szCs w:val="22"/>
              </w:rPr>
              <w:t>Сельскохозяйст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Составить памятку для пассажира «</w:t>
            </w:r>
            <w:proofErr w:type="spellStart"/>
            <w:r w:rsidRPr="00C11A7E">
              <w:rPr>
                <w:sz w:val="22"/>
                <w:szCs w:val="22"/>
              </w:rPr>
              <w:t>Прави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t xml:space="preserve"> </w:t>
      </w:r>
    </w:p>
    <w:tbl>
      <w:tblPr>
        <w:tblW w:w="15183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3"/>
        <w:gridCol w:w="680"/>
        <w:gridCol w:w="1431"/>
        <w:gridCol w:w="521"/>
        <w:gridCol w:w="1904"/>
        <w:gridCol w:w="2039"/>
        <w:gridCol w:w="1710"/>
        <w:gridCol w:w="1478"/>
        <w:gridCol w:w="1915"/>
        <w:gridCol w:w="1281"/>
        <w:gridCol w:w="918"/>
        <w:gridCol w:w="993"/>
      </w:tblGrid>
      <w:tr w:rsidR="00C11A7E" w:rsidRPr="00C11A7E" w:rsidTr="00C11A7E">
        <w:trPr>
          <w:trHeight w:val="2040"/>
          <w:tblCellSpacing w:w="-8" w:type="dxa"/>
        </w:trPr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Использовать</w:t>
            </w:r>
            <w:r w:rsidRPr="00C11A7E">
              <w:rPr>
                <w:sz w:val="22"/>
                <w:szCs w:val="22"/>
              </w:rPr>
              <w:t xml:space="preserve"> приобретенные знания в повседневной жизни для соблюдения правил поведения в общественном транспорте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венный транспорт. Железнодорожный переезд, железнодорожный транспорт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ла безопасного поведения  на транспорте»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rPr>
          <w:trHeight w:val="4050"/>
          <w:tblCellSpacing w:w="-8" w:type="dxa"/>
        </w:trPr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пожарной безопасности и поведения при пожаре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 доме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Причины возникновения пожаров в жилых и общественных зданиях.  Меры пожарной безопасности при эксплуатации электробытовых и газовых приборов, отопительных печей, применении источников открытого огня.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при пожаре в доме (квартире, подъезде, балконе, подвале). Способы эвакуации из горящего здания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о </w:t>
            </w:r>
            <w:r w:rsidRPr="00C11A7E">
              <w:rPr>
                <w:sz w:val="22"/>
                <w:szCs w:val="22"/>
              </w:rPr>
              <w:t xml:space="preserve">причинах возникновения пожаров; мерах пожарной безопасности; правилах безопасного поведения при пожаре в доме.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r w:rsidRPr="00C11A7E">
              <w:rPr>
                <w:sz w:val="22"/>
                <w:szCs w:val="22"/>
              </w:rPr>
              <w:t>безопасного поведения при возникновении пожара в жилище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1.1–1.3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rPr>
          <w:trHeight w:val="1575"/>
          <w:tblCellSpacing w:w="-8" w:type="dxa"/>
        </w:trPr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6</w:t>
            </w:r>
          </w:p>
        </w:tc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при пожаре на транспорте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Возникновение пожара на транспорте и его причины.  Правила безопасного поведения в случае </w:t>
            </w:r>
            <w:r w:rsidRPr="00C11A7E">
              <w:rPr>
                <w:sz w:val="22"/>
                <w:szCs w:val="22"/>
              </w:rPr>
              <w:lastRenderedPageBreak/>
              <w:t>возникновения пожара на транспорте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lastRenderedPageBreak/>
              <w:t xml:space="preserve">Знать  </w:t>
            </w:r>
            <w:r w:rsidRPr="00C11A7E">
              <w:rPr>
                <w:sz w:val="22"/>
                <w:szCs w:val="22"/>
              </w:rPr>
              <w:t xml:space="preserve">  правила безопасного поведения </w:t>
            </w:r>
            <w:proofErr w:type="spellStart"/>
            <w:proofErr w:type="gramStart"/>
            <w:r w:rsidRPr="00C11A7E">
              <w:rPr>
                <w:sz w:val="22"/>
                <w:szCs w:val="22"/>
              </w:rPr>
              <w:t>поведения</w:t>
            </w:r>
            <w:proofErr w:type="spellEnd"/>
            <w:proofErr w:type="gramEnd"/>
            <w:r w:rsidRPr="00C11A7E">
              <w:rPr>
                <w:sz w:val="22"/>
                <w:szCs w:val="22"/>
              </w:rPr>
              <w:t xml:space="preserve"> при пожаре на транспорте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Составить памятку для пассажира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«</w:t>
            </w:r>
            <w:proofErr w:type="spellStart"/>
            <w:r w:rsidRPr="00C11A7E">
              <w:rPr>
                <w:sz w:val="22"/>
                <w:szCs w:val="22"/>
              </w:rPr>
              <w:t>Поведе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lastRenderedPageBreak/>
        <w:t xml:space="preserve"> </w:t>
      </w:r>
    </w:p>
    <w:tbl>
      <w:tblPr>
        <w:tblW w:w="15183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34"/>
        <w:gridCol w:w="821"/>
        <w:gridCol w:w="1408"/>
        <w:gridCol w:w="609"/>
        <w:gridCol w:w="1904"/>
        <w:gridCol w:w="2234"/>
        <w:gridCol w:w="1883"/>
        <w:gridCol w:w="1761"/>
        <w:gridCol w:w="946"/>
        <w:gridCol w:w="1281"/>
        <w:gridCol w:w="1009"/>
        <w:gridCol w:w="993"/>
      </w:tblGrid>
      <w:tr w:rsidR="00C11A7E" w:rsidRPr="00C11A7E" w:rsidTr="00C11A7E">
        <w:trPr>
          <w:trHeight w:val="171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Использовать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приобретенные знания для соблюдения мер предосторожности в общественном транспорте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ние</w:t>
            </w:r>
            <w:proofErr w:type="spellEnd"/>
            <w:r w:rsidRPr="00C11A7E">
              <w:rPr>
                <w:sz w:val="22"/>
                <w:szCs w:val="22"/>
              </w:rPr>
              <w:t xml:space="preserve"> при пожаре на транспорте»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rPr>
          <w:trHeight w:val="414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7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безопасного поведения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на воде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Опасность водоемов зимой.  Меры предосторожности при движении по льду. Оказание само- и взаимопомощи </w:t>
            </w:r>
            <w:proofErr w:type="gramStart"/>
            <w:r w:rsidRPr="00C11A7E">
              <w:rPr>
                <w:sz w:val="22"/>
                <w:szCs w:val="22"/>
              </w:rPr>
              <w:t>терпящим</w:t>
            </w:r>
            <w:proofErr w:type="gramEnd"/>
            <w:r w:rsidRPr="00C11A7E">
              <w:rPr>
                <w:sz w:val="22"/>
                <w:szCs w:val="22"/>
              </w:rPr>
              <w:t xml:space="preserve"> бедствие на воде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 xml:space="preserve"> правила поведения на воде и оказания помощи утопающему.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Владеть навыками</w:t>
            </w:r>
            <w:r w:rsidRPr="00C11A7E">
              <w:rPr>
                <w:sz w:val="22"/>
                <w:szCs w:val="22"/>
              </w:rPr>
              <w:t xml:space="preserve"> оказания помощи утопающему.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в повседневной жизни для обеспечения личной безопасности на воде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Оказание помощи утопающему.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3.1–3.3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rPr>
          <w:trHeight w:val="156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в быту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Опасность, возникающая при нарушении правил обращения с электрическими и электронными приборами.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использования электрических и электронных приборов; средств бытовой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Индивидуальный опрос, работа по карточкам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Заполнить таблицу в тетради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t xml:space="preserve"> </w:t>
      </w:r>
    </w:p>
    <w:tbl>
      <w:tblPr>
        <w:tblW w:w="15041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5"/>
        <w:gridCol w:w="1035"/>
        <w:gridCol w:w="1538"/>
        <w:gridCol w:w="744"/>
        <w:gridCol w:w="1434"/>
        <w:gridCol w:w="2327"/>
        <w:gridCol w:w="1822"/>
        <w:gridCol w:w="1419"/>
        <w:gridCol w:w="1208"/>
        <w:gridCol w:w="1150"/>
        <w:gridCol w:w="1007"/>
        <w:gridCol w:w="992"/>
      </w:tblGrid>
      <w:tr w:rsidR="00C11A7E" w:rsidRPr="00C11A7E" w:rsidTr="00C11A7E">
        <w:trPr>
          <w:trHeight w:val="5100"/>
          <w:tblCellSpacing w:w="-8" w:type="dxa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использования электрических и электронных приборов. Компьютер и здоровье. Опасные вещества и средства бытовой химии. Опасности, возникающие при нарушении правил пользования ими. Действие опасных веществ и препаратов бытовой химии на организм человека и правила оказания помощи при отравлениях и ожогах. Правила безопасного использования различных инструментов при выполнении хозяйственных работ дома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химии; различных инструментов при выполнении хозяйственных работ дома. </w:t>
            </w:r>
            <w:r w:rsidRPr="00C11A7E">
              <w:rPr>
                <w:i/>
                <w:iCs/>
                <w:sz w:val="22"/>
                <w:szCs w:val="22"/>
              </w:rPr>
              <w:t xml:space="preserve">Использовать полученные </w:t>
            </w:r>
            <w:r w:rsidRPr="00C11A7E">
              <w:rPr>
                <w:sz w:val="22"/>
                <w:szCs w:val="22"/>
              </w:rPr>
              <w:t>знания  в повседневной жизни при выполнении хозяйственных работ дома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rPr>
          <w:trHeight w:val="2040"/>
          <w:tblCellSpacing w:w="-8" w:type="dxa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Автономное существование человека в природе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Автономное существование человека в природе. Правила безопасного поведения человека при вынужденном автономном существовании в природных условиях.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Оборудование времен-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gramStart"/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 правила безопасного поведения в природной среде  (подача сигналов бедствия, добывание огня, воды и пищи, сооружение</w:t>
            </w:r>
            <w:proofErr w:type="gramEnd"/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Способы подачи сигналов бедствия.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C11A7E">
              <w:rPr>
                <w:sz w:val="22"/>
                <w:szCs w:val="22"/>
              </w:rPr>
              <w:t>Подгото-вить</w:t>
            </w:r>
            <w:proofErr w:type="spellEnd"/>
            <w:proofErr w:type="gramEnd"/>
            <w:r w:rsidRPr="00C11A7E">
              <w:rPr>
                <w:sz w:val="22"/>
                <w:szCs w:val="22"/>
              </w:rPr>
              <w:t xml:space="preserve"> сообщение по одному из пунктов плана в тетради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.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8"/>
        <w:gridCol w:w="648"/>
        <w:gridCol w:w="1646"/>
        <w:gridCol w:w="501"/>
        <w:gridCol w:w="1904"/>
        <w:gridCol w:w="2068"/>
        <w:gridCol w:w="1813"/>
        <w:gridCol w:w="1691"/>
        <w:gridCol w:w="1539"/>
        <w:gridCol w:w="1124"/>
        <w:gridCol w:w="757"/>
        <w:gridCol w:w="992"/>
      </w:tblGrid>
      <w:tr w:rsidR="00C11A7E" w:rsidRPr="00C11A7E" w:rsidTr="00C11A7E">
        <w:trPr>
          <w:tblCellSpacing w:w="0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123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ного</w:t>
            </w:r>
            <w:proofErr w:type="spellEnd"/>
            <w:r w:rsidRPr="00C11A7E">
              <w:rPr>
                <w:sz w:val="22"/>
                <w:szCs w:val="22"/>
              </w:rPr>
              <w:t xml:space="preserve"> жилища (укрытия). Способы добывания огня. Обеспечение водой и питанием.  Сигналы бедствия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временного укрытия).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Владеть навыками</w:t>
            </w:r>
            <w:r w:rsidRPr="00C11A7E">
              <w:rPr>
                <w:sz w:val="22"/>
                <w:szCs w:val="22"/>
              </w:rPr>
              <w:t xml:space="preserve"> подачи сигналов бедствия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07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ориентирования на местности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ориентирования на местности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способы ориентирования на местности.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r w:rsidRPr="00C11A7E">
              <w:rPr>
                <w:sz w:val="22"/>
                <w:szCs w:val="22"/>
              </w:rPr>
              <w:t>ориентирования на местности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Ориентирование на местности.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(40 мин)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Повторить записи в тетради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780"/>
          <w:tblCellSpacing w:w="-8" w:type="dxa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11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Нарушение экологического равновесия в местах проживания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Влияние деятельности человека на окружающую среду.  Экология и экологическая безопасность. 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Загрязнение атмосферы, вод, почв. Краткая характеристика состояния окружающей среды в регионе и месте проживания.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в экологически неблагоприятных районах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 влиянии деятельности человека на окружающую среду.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Владеть навыками</w:t>
            </w:r>
            <w:r w:rsidRPr="00C11A7E">
              <w:rPr>
                <w:sz w:val="22"/>
                <w:szCs w:val="22"/>
              </w:rPr>
              <w:t xml:space="preserve"> поведения при проживании в экологически неблагоприятных районах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Понятие о предельно допустимых концентрациях загрязняющих веществ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4.1–4.2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4"/>
        <w:gridCol w:w="767"/>
        <w:gridCol w:w="1621"/>
        <w:gridCol w:w="575"/>
        <w:gridCol w:w="1904"/>
        <w:gridCol w:w="2154"/>
        <w:gridCol w:w="1907"/>
        <w:gridCol w:w="1761"/>
        <w:gridCol w:w="881"/>
        <w:gridCol w:w="1281"/>
        <w:gridCol w:w="834"/>
        <w:gridCol w:w="992"/>
      </w:tblGrid>
      <w:tr w:rsidR="00C11A7E" w:rsidRPr="00C11A7E" w:rsidTr="00C11A7E">
        <w:trPr>
          <w:tblCellSpacing w:w="0" w:type="dxa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4305"/>
          <w:tblCellSpacing w:w="-8" w:type="dxa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12</w:t>
            </w:r>
          </w:p>
        </w:tc>
        <w:tc>
          <w:tcPr>
            <w:tcW w:w="7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безопасного поведения в </w:t>
            </w:r>
            <w:proofErr w:type="gramStart"/>
            <w:r w:rsidRPr="00C11A7E">
              <w:rPr>
                <w:sz w:val="22"/>
                <w:szCs w:val="22"/>
              </w:rPr>
              <w:t>криминогенных ситуациях</w:t>
            </w:r>
            <w:proofErr w:type="gramEnd"/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профилактики и самозащиты от нападения насильников и хулиганов. Самооценка поведения. Психологические приемы самозащиты.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безопасного поведения с незнакомым человеком на улице, в подъезде дома, лифте.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защиты от мошенников. Основные виды мошенничества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 xml:space="preserve">правила безопасного поведения в </w:t>
            </w:r>
            <w:proofErr w:type="gramStart"/>
            <w:r w:rsidRPr="00C11A7E">
              <w:rPr>
                <w:sz w:val="22"/>
                <w:szCs w:val="22"/>
              </w:rPr>
              <w:t>криминогенных ситуациях</w:t>
            </w:r>
            <w:proofErr w:type="gramEnd"/>
            <w:r w:rsidRPr="00C11A7E">
              <w:rPr>
                <w:sz w:val="22"/>
                <w:szCs w:val="22"/>
              </w:rPr>
              <w:t xml:space="preserve">.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Овладеть навыками</w:t>
            </w:r>
            <w:r w:rsidRPr="00C11A7E">
              <w:rPr>
                <w:sz w:val="22"/>
                <w:szCs w:val="22"/>
              </w:rPr>
              <w:t xml:space="preserve"> поведения в </w:t>
            </w:r>
            <w:proofErr w:type="gramStart"/>
            <w:r w:rsidRPr="00C11A7E">
              <w:rPr>
                <w:sz w:val="22"/>
                <w:szCs w:val="22"/>
              </w:rPr>
              <w:t>криминогенных ситуациях</w:t>
            </w:r>
            <w:proofErr w:type="gramEnd"/>
            <w:r w:rsidRPr="00C11A7E">
              <w:rPr>
                <w:sz w:val="22"/>
                <w:szCs w:val="22"/>
              </w:rPr>
              <w:t xml:space="preserve">. 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 в повседневной жизни для обращения в случае необходимости в соответствующие службы экстренной помощи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C11A7E">
              <w:rPr>
                <w:sz w:val="22"/>
                <w:szCs w:val="22"/>
              </w:rPr>
              <w:t>Подгото-вить</w:t>
            </w:r>
            <w:proofErr w:type="spellEnd"/>
            <w:proofErr w:type="gramEnd"/>
            <w:r w:rsidRPr="00C11A7E">
              <w:rPr>
                <w:sz w:val="22"/>
                <w:szCs w:val="22"/>
              </w:rPr>
              <w:t xml:space="preserve"> памятку «Правила безопасного поведения с незнакомым человеком на улице, в подъезде дома, лифте»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570"/>
          <w:tblCellSpacing w:w="-8" w:type="dxa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13</w:t>
            </w:r>
          </w:p>
        </w:tc>
        <w:tc>
          <w:tcPr>
            <w:tcW w:w="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Терроризм. Поведение человека при захвате его террористами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Поведение человека при захвате его террористами в качестве заложника. Меры безопасности при освобождении заложников сотрудниками спецслужб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в чрезвычайных ситуациях социального характера.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 xml:space="preserve">приобретенные знания в повседневной жизни  для безопасного поведения при угрозе </w:t>
            </w:r>
            <w:r w:rsidRPr="00C11A7E">
              <w:rPr>
                <w:sz w:val="22"/>
                <w:szCs w:val="22"/>
              </w:rPr>
              <w:lastRenderedPageBreak/>
              <w:t xml:space="preserve">террористического акта; 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Индивидуальный опрос, работа по карточкам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Выучить записи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 тетради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lastRenderedPageBreak/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1"/>
        <w:gridCol w:w="1447"/>
        <w:gridCol w:w="1426"/>
        <w:gridCol w:w="514"/>
        <w:gridCol w:w="1904"/>
        <w:gridCol w:w="2072"/>
        <w:gridCol w:w="1822"/>
        <w:gridCol w:w="1453"/>
        <w:gridCol w:w="761"/>
        <w:gridCol w:w="1519"/>
        <w:gridCol w:w="770"/>
        <w:gridCol w:w="992"/>
      </w:tblGrid>
      <w:tr w:rsidR="00C11A7E" w:rsidRPr="00C11A7E" w:rsidTr="00C11A7E">
        <w:trPr>
          <w:tblCellSpacing w:w="0" w:type="dxa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1740"/>
          <w:tblCellSpacing w:w="-8" w:type="dxa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030"/>
          <w:tblCellSpacing w:w="-8" w:type="dxa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14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в толпе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Правила безопасного поведения в толпе. Психологическая картина толпы. Поведение толпы при возникновении паники. Рекомендации по правилам безопасного поведения в толпе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в толпе.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r w:rsidRPr="00C11A7E">
              <w:rPr>
                <w:sz w:val="22"/>
                <w:szCs w:val="22"/>
              </w:rPr>
              <w:t>поведения в местах большого скопления людей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Проверочная работа по разделу «Обеспечение личной безопасности в повседневной жизни».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(20 мин)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color w:val="FF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C11A7E">
              <w:rPr>
                <w:sz w:val="22"/>
                <w:szCs w:val="22"/>
              </w:rPr>
              <w:t>Подгото-вить</w:t>
            </w:r>
            <w:proofErr w:type="spellEnd"/>
            <w:proofErr w:type="gramEnd"/>
            <w:r w:rsidRPr="00C11A7E">
              <w:rPr>
                <w:sz w:val="22"/>
                <w:szCs w:val="22"/>
              </w:rPr>
              <w:t xml:space="preserve"> памятку «Правила безопасного поведения в толпе»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130"/>
          <w:tblCellSpacing w:w="-8" w:type="dxa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15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Оказание первой медицинской помощи</w:t>
            </w:r>
          </w:p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(4 ч)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Оказание первой медицинской помощи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Медицинская (домашняя) аптечка. Перевязочные и лекарственные средства.</w:t>
            </w:r>
            <w:r w:rsidRPr="00C11A7E">
              <w:rPr>
                <w:b/>
                <w:b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gramStart"/>
            <w:r w:rsidRPr="00C11A7E">
              <w:rPr>
                <w:sz w:val="22"/>
                <w:szCs w:val="22"/>
              </w:rPr>
              <w:t xml:space="preserve">Средства индивидуальной защиты органов дыхания (противогаз ГП-7, детский противогаз </w:t>
            </w:r>
            <w:proofErr w:type="gramEnd"/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перевязочных и лекарственных средствах медицинской аптечки; средствах индивидуальной защиты органов дыхания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Отработка навыков пользования </w:t>
            </w:r>
            <w:proofErr w:type="spellStart"/>
            <w:r w:rsidRPr="00C11A7E">
              <w:rPr>
                <w:sz w:val="22"/>
                <w:szCs w:val="22"/>
              </w:rPr>
              <w:t>противо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5.5.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Выписать в тетрадь </w:t>
            </w:r>
            <w:proofErr w:type="gramStart"/>
            <w:r w:rsidRPr="00C11A7E">
              <w:rPr>
                <w:sz w:val="22"/>
                <w:szCs w:val="22"/>
              </w:rPr>
              <w:t>лекарственные</w:t>
            </w:r>
            <w:proofErr w:type="gramEnd"/>
            <w:r w:rsidRPr="00C11A7E">
              <w:rPr>
                <w:sz w:val="22"/>
                <w:szCs w:val="22"/>
              </w:rPr>
              <w:t xml:space="preserve"> и </w:t>
            </w:r>
            <w:proofErr w:type="spellStart"/>
            <w:r w:rsidRPr="00C11A7E">
              <w:rPr>
                <w:sz w:val="22"/>
                <w:szCs w:val="22"/>
              </w:rPr>
              <w:t>перевя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2"/>
        <w:gridCol w:w="958"/>
        <w:gridCol w:w="1457"/>
        <w:gridCol w:w="695"/>
        <w:gridCol w:w="1434"/>
        <w:gridCol w:w="2289"/>
        <w:gridCol w:w="1824"/>
        <w:gridCol w:w="1472"/>
        <w:gridCol w:w="1509"/>
        <w:gridCol w:w="1082"/>
        <w:gridCol w:w="957"/>
        <w:gridCol w:w="992"/>
      </w:tblGrid>
      <w:tr w:rsidR="00C11A7E" w:rsidRPr="00C11A7E" w:rsidTr="00C11A7E">
        <w:trPr>
          <w:tblCellSpacing w:w="0" w:type="dxa"/>
        </w:trPr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2550"/>
          <w:tblCellSpacing w:w="-8" w:type="dxa"/>
        </w:trPr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gramStart"/>
            <w:r w:rsidRPr="00C11A7E">
              <w:rPr>
                <w:sz w:val="22"/>
                <w:szCs w:val="22"/>
              </w:rPr>
              <w:t>ПДФ-Ш) и их использование</w:t>
            </w:r>
            <w:proofErr w:type="gramEnd"/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r w:rsidRPr="00C11A7E">
              <w:rPr>
                <w:sz w:val="22"/>
                <w:szCs w:val="22"/>
              </w:rPr>
              <w:t xml:space="preserve">пользования средствами индивидуальной  защиты (противогазом, респиратором, ватно-марлевой повязкой, домашней медицинской аптечкой)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газом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ГП-7.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зочные</w:t>
            </w:r>
            <w:proofErr w:type="spellEnd"/>
            <w:r w:rsidRPr="00C11A7E">
              <w:rPr>
                <w:sz w:val="22"/>
                <w:szCs w:val="22"/>
              </w:rPr>
              <w:t xml:space="preserve"> средства из домашней аптечки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930"/>
          <w:tblCellSpacing w:w="-8" w:type="dxa"/>
        </w:trPr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16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Первая медицинская помощь при травмах и переломах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Первая медицинская помощь при травмах. Способы остановки кровотечений.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Первая медицинская помощь при переломах. Правила и способы транспортировки пострадавших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способы первой медицинской помощи при травмах и переломах.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</w:t>
            </w:r>
            <w:r w:rsidRPr="00C11A7E">
              <w:rPr>
                <w:sz w:val="22"/>
                <w:szCs w:val="22"/>
              </w:rPr>
              <w:t>навыками оказания первой медицинской помощи при ушибах, кровотечениях.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 xml:space="preserve">приобретенные знания в повседневной жизни 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Способы остановки кровотечений, наложения жгута, повязки.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ПДД</w:t>
            </w:r>
            <w:r w:rsidRPr="00C11A7E">
              <w:rPr>
                <w:b/>
                <w:bCs/>
                <w:sz w:val="22"/>
                <w:szCs w:val="22"/>
              </w:rPr>
              <w:br/>
            </w:r>
            <w:r w:rsidRPr="00C11A7E">
              <w:rPr>
                <w:sz w:val="22"/>
                <w:szCs w:val="22"/>
              </w:rPr>
              <w:t>Дорожно-транспортное происшествие. Оказание первой медицинской помощи при дорожно-транспортном происшествии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7.1–7.4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9"/>
        <w:gridCol w:w="1072"/>
        <w:gridCol w:w="1475"/>
        <w:gridCol w:w="767"/>
        <w:gridCol w:w="1434"/>
        <w:gridCol w:w="2347"/>
        <w:gridCol w:w="1855"/>
        <w:gridCol w:w="1419"/>
        <w:gridCol w:w="1253"/>
        <w:gridCol w:w="1017"/>
        <w:gridCol w:w="1031"/>
        <w:gridCol w:w="992"/>
      </w:tblGrid>
      <w:tr w:rsidR="00C11A7E" w:rsidRPr="00C11A7E" w:rsidTr="00C11A7E">
        <w:trPr>
          <w:tblCellSpacing w:w="0" w:type="dxa"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1830"/>
          <w:tblCellSpacing w:w="-8" w:type="dxa"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5100"/>
          <w:tblCellSpacing w:w="-8" w:type="dxa"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Первая медицинская помощь при отравлениях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Первая медицинская помощь при отравлениях газами, пищевыми продуктами, средствами бытовой химии, </w:t>
            </w:r>
            <w:proofErr w:type="spellStart"/>
            <w:r w:rsidRPr="00C11A7E">
              <w:rPr>
                <w:sz w:val="22"/>
                <w:szCs w:val="22"/>
              </w:rPr>
              <w:t>лека</w:t>
            </w:r>
            <w:proofErr w:type="gramStart"/>
            <w:r w:rsidRPr="00C11A7E">
              <w:rPr>
                <w:sz w:val="22"/>
                <w:szCs w:val="22"/>
              </w:rPr>
              <w:t>р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  <w:proofErr w:type="gramEnd"/>
            <w:r w:rsidRPr="00C11A7E">
              <w:rPr>
                <w:sz w:val="22"/>
                <w:szCs w:val="22"/>
              </w:rPr>
              <w:br/>
            </w:r>
            <w:proofErr w:type="spellStart"/>
            <w:r w:rsidRPr="00C11A7E">
              <w:rPr>
                <w:sz w:val="22"/>
                <w:szCs w:val="22"/>
              </w:rPr>
              <w:t>ствами</w:t>
            </w:r>
            <w:proofErr w:type="spellEnd"/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оказания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первой медицинской помощи при отравлениях.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Владеть навыками</w:t>
            </w:r>
            <w:r w:rsidRPr="00C11A7E">
              <w:rPr>
                <w:sz w:val="22"/>
                <w:szCs w:val="22"/>
              </w:rPr>
              <w:t xml:space="preserve"> оказания первой медицинской помощи при отравлениях.</w:t>
            </w:r>
            <w:r w:rsidRPr="00C11A7E">
              <w:rPr>
                <w:i/>
                <w:iCs/>
                <w:sz w:val="22"/>
                <w:szCs w:val="22"/>
              </w:rPr>
              <w:t xml:space="preserve"> Использовать </w:t>
            </w:r>
            <w:r w:rsidRPr="00C11A7E">
              <w:rPr>
                <w:sz w:val="22"/>
                <w:szCs w:val="22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Оказание первой медицинской помощи при отравлении.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8.2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5"/>
        <w:gridCol w:w="1638"/>
        <w:gridCol w:w="1499"/>
        <w:gridCol w:w="460"/>
        <w:gridCol w:w="1904"/>
        <w:gridCol w:w="1858"/>
        <w:gridCol w:w="1816"/>
        <w:gridCol w:w="1470"/>
        <w:gridCol w:w="1580"/>
        <w:gridCol w:w="754"/>
        <w:gridCol w:w="715"/>
        <w:gridCol w:w="992"/>
      </w:tblGrid>
      <w:tr w:rsidR="00C11A7E" w:rsidRPr="00C11A7E" w:rsidTr="00C11A7E">
        <w:trPr>
          <w:tblCellSpacing w:w="0" w:type="dxa"/>
        </w:trPr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6345"/>
          <w:tblCellSpacing w:w="-8" w:type="dxa"/>
        </w:trPr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Первая медицинская помощь при утоплении и удушении; при тепловом и солнечном ударе, обморожении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Первая медицинская помощь при утоплении и удушении. Первая медицинская помощь при тепловом и солнечном ударе, обморожении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первой медицинской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 xml:space="preserve">помощи при утоплении и удушении; при тепловом и солнечном ударе, обморожении.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r w:rsidRPr="00C11A7E">
              <w:rPr>
                <w:sz w:val="22"/>
                <w:szCs w:val="22"/>
              </w:rPr>
              <w:t>оказания первой медицинской помощи при ожогах, обморожениях.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Оказание первой медицинской помощи </w:t>
            </w:r>
            <w:proofErr w:type="gramStart"/>
            <w:r w:rsidRPr="00C11A7E">
              <w:rPr>
                <w:sz w:val="22"/>
                <w:szCs w:val="22"/>
              </w:rPr>
              <w:t>при</w:t>
            </w:r>
            <w:proofErr w:type="gramEnd"/>
            <w:r w:rsidRPr="00C11A7E">
              <w:rPr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gramStart"/>
            <w:r w:rsidRPr="00C11A7E">
              <w:rPr>
                <w:sz w:val="22"/>
                <w:szCs w:val="22"/>
              </w:rPr>
              <w:t>ожогах</w:t>
            </w:r>
            <w:proofErr w:type="gramEnd"/>
            <w:r w:rsidRPr="00C11A7E">
              <w:rPr>
                <w:sz w:val="22"/>
                <w:szCs w:val="22"/>
              </w:rPr>
              <w:t xml:space="preserve"> и обморожении.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8.4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1035"/>
          <w:tblCellSpacing w:w="-8" w:type="dxa"/>
        </w:trPr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 xml:space="preserve">Чрезвычайные ситуации </w:t>
            </w:r>
            <w:proofErr w:type="gramStart"/>
            <w:r w:rsidRPr="00C11A7E">
              <w:rPr>
                <w:b/>
                <w:bCs/>
                <w:sz w:val="22"/>
                <w:szCs w:val="22"/>
              </w:rPr>
              <w:t>при</w:t>
            </w:r>
            <w:proofErr w:type="gramEnd"/>
            <w:r w:rsidRPr="00C11A7E">
              <w:rPr>
                <w:b/>
                <w:bCs/>
                <w:sz w:val="22"/>
                <w:szCs w:val="22"/>
              </w:rPr>
              <w:t xml:space="preserve">-  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Чрезвычайные ситуации природного характера, их 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Землетрясения и их поражающие факторы. Правила безопасного поведения при </w:t>
            </w:r>
            <w:proofErr w:type="spellStart"/>
            <w:r w:rsidRPr="00C11A7E">
              <w:rPr>
                <w:sz w:val="22"/>
                <w:szCs w:val="22"/>
              </w:rPr>
              <w:t>заблаговре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землетрясении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Проверочная работа по разделу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color w:val="000000"/>
                <w:sz w:val="22"/>
                <w:szCs w:val="22"/>
              </w:rPr>
            </w:pPr>
            <w:r w:rsidRPr="00C11A7E">
              <w:rPr>
                <w:color w:val="000000"/>
                <w:sz w:val="22"/>
                <w:szCs w:val="22"/>
              </w:rPr>
              <w:t xml:space="preserve">Краткая характеристика наиболее </w:t>
            </w:r>
            <w:proofErr w:type="gramStart"/>
            <w:r w:rsidRPr="00C11A7E">
              <w:rPr>
                <w:color w:val="000000"/>
                <w:sz w:val="22"/>
                <w:szCs w:val="22"/>
              </w:rPr>
              <w:t>вероятных</w:t>
            </w:r>
            <w:proofErr w:type="gramEnd"/>
            <w:r w:rsidRPr="00C11A7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§1.3;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2.1–2.3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5041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0"/>
        <w:gridCol w:w="1444"/>
        <w:gridCol w:w="1514"/>
        <w:gridCol w:w="511"/>
        <w:gridCol w:w="1904"/>
        <w:gridCol w:w="2124"/>
        <w:gridCol w:w="1703"/>
        <w:gridCol w:w="1478"/>
        <w:gridCol w:w="1479"/>
        <w:gridCol w:w="765"/>
        <w:gridCol w:w="767"/>
        <w:gridCol w:w="992"/>
      </w:tblGrid>
      <w:tr w:rsidR="00C11A7E" w:rsidRPr="00C11A7E" w:rsidTr="00C11A7E">
        <w:trPr>
          <w:tblCellSpacing w:w="0" w:type="dxa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3270"/>
          <w:tblCellSpacing w:w="-8" w:type="dxa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родного</w:t>
            </w:r>
          </w:p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и техногенного характера</w:t>
            </w:r>
          </w:p>
          <w:p w:rsidR="00C11A7E" w:rsidRPr="00C11A7E" w:rsidRDefault="00C11A7E" w:rsidP="00C11A7E">
            <w:pPr>
              <w:widowControl/>
              <w:rPr>
                <w:b/>
                <w:bCs/>
                <w:sz w:val="22"/>
                <w:szCs w:val="22"/>
              </w:rPr>
            </w:pPr>
            <w:r w:rsidRPr="00C11A7E">
              <w:rPr>
                <w:b/>
                <w:bCs/>
                <w:sz w:val="22"/>
                <w:szCs w:val="22"/>
              </w:rPr>
              <w:t>(18 ч)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последствия и правила безопасного поведения. Землетрясения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менном</w:t>
            </w:r>
            <w:proofErr w:type="spellEnd"/>
            <w:r w:rsidRPr="00C11A7E">
              <w:rPr>
                <w:sz w:val="22"/>
                <w:szCs w:val="22"/>
              </w:rPr>
              <w:t xml:space="preserve"> </w:t>
            </w:r>
            <w:proofErr w:type="gramStart"/>
            <w:r w:rsidRPr="00C11A7E">
              <w:rPr>
                <w:sz w:val="22"/>
                <w:szCs w:val="22"/>
              </w:rPr>
              <w:t>оповещении</w:t>
            </w:r>
            <w:proofErr w:type="gramEnd"/>
            <w:r w:rsidRPr="00C11A7E">
              <w:rPr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 землетрясении, во время и после землетрясений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и умения в повседневной деятельности для обеспечения личной безопасности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«Оказание первой медицинской помощи».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(20 мин)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color w:val="000000"/>
                <w:sz w:val="22"/>
                <w:szCs w:val="22"/>
              </w:rPr>
            </w:pPr>
            <w:r w:rsidRPr="00C11A7E">
              <w:rPr>
                <w:color w:val="000000"/>
                <w:sz w:val="22"/>
                <w:szCs w:val="22"/>
              </w:rPr>
              <w:t>для данной местности и района проживания чрезвычайных ситуаций природного и характера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490"/>
          <w:tblCellSpacing w:w="-8" w:type="dxa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20</w:t>
            </w:r>
          </w:p>
        </w:tc>
        <w:tc>
          <w:tcPr>
            <w:tcW w:w="14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Вулканы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Вулканы и их поражающие факторы. Правила безопасного поведения при извержении вулканов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ind w:right="-30"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 xml:space="preserve"> правила безопасного поведения при извержении вулканов.</w:t>
            </w:r>
          </w:p>
          <w:p w:rsidR="00C11A7E" w:rsidRPr="00C11A7E" w:rsidRDefault="00C11A7E" w:rsidP="00C11A7E">
            <w:pPr>
              <w:widowControl/>
              <w:ind w:right="-30"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Использовать </w:t>
            </w:r>
            <w:r w:rsidRPr="00C11A7E">
              <w:rPr>
                <w:sz w:val="22"/>
                <w:szCs w:val="22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2.4–2.5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1275"/>
          <w:tblCellSpacing w:w="-8" w:type="dxa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21</w:t>
            </w:r>
          </w:p>
        </w:tc>
        <w:tc>
          <w:tcPr>
            <w:tcW w:w="14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Оползни, сели, обвалы,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лавины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Оползни, сели, обвалы, лавины и их поражающие факторы. Правила безопасного поведения при </w:t>
            </w:r>
            <w:proofErr w:type="gramStart"/>
            <w:r w:rsidRPr="00C11A7E">
              <w:rPr>
                <w:sz w:val="22"/>
                <w:szCs w:val="22"/>
              </w:rPr>
              <w:t>заблаговременном</w:t>
            </w:r>
            <w:proofErr w:type="gramEnd"/>
            <w:r w:rsidRPr="00C11A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угрозе схода селя, оползня, обвала.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2.6–2.7;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4.4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4757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3"/>
        <w:gridCol w:w="971"/>
        <w:gridCol w:w="1442"/>
        <w:gridCol w:w="703"/>
        <w:gridCol w:w="1904"/>
        <w:gridCol w:w="2321"/>
        <w:gridCol w:w="1804"/>
        <w:gridCol w:w="1478"/>
        <w:gridCol w:w="1129"/>
        <w:gridCol w:w="958"/>
        <w:gridCol w:w="824"/>
        <w:gridCol w:w="850"/>
      </w:tblGrid>
      <w:tr w:rsidR="00C11A7E" w:rsidRPr="00C11A7E" w:rsidTr="00C11A7E">
        <w:trPr>
          <w:tblCellSpacing w:w="0" w:type="dxa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2280"/>
          <w:tblCellSpacing w:w="-8" w:type="dxa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gramStart"/>
            <w:r w:rsidRPr="00C11A7E">
              <w:rPr>
                <w:sz w:val="22"/>
                <w:szCs w:val="22"/>
              </w:rPr>
              <w:t>оповещении</w:t>
            </w:r>
            <w:proofErr w:type="gramEnd"/>
            <w:r w:rsidRPr="00C11A7E">
              <w:rPr>
                <w:sz w:val="22"/>
                <w:szCs w:val="22"/>
              </w:rPr>
              <w:t xml:space="preserve">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520"/>
          <w:tblCellSpacing w:w="-8" w:type="dxa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22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Ураганы, бури, смерчи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Ураганы, бури, смерчи и их поражающие факторы. Правила безопасного поведения при заблаговременном оповещении о приближении урагана, бури, смерча. Правила безопасного поведения во время и после ураганов, бури, смерча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ураганах, бурях, смерчах.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3.1–3.3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295"/>
          <w:tblCellSpacing w:w="-8" w:type="dxa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23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Наводнения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Наводнения и их поражающие факторы. Правила безопасного поведения при заблаговременном оповещении о наводнениях, во время и после наводнений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наводнении.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опасности и правильно действовать при их наступлении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4.1–4.3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7"/>
        <w:gridCol w:w="803"/>
        <w:gridCol w:w="1499"/>
        <w:gridCol w:w="598"/>
        <w:gridCol w:w="1904"/>
        <w:gridCol w:w="2213"/>
        <w:gridCol w:w="1767"/>
        <w:gridCol w:w="1609"/>
        <w:gridCol w:w="1580"/>
        <w:gridCol w:w="852"/>
        <w:gridCol w:w="534"/>
        <w:gridCol w:w="524"/>
      </w:tblGrid>
      <w:tr w:rsidR="00C11A7E" w:rsidRPr="00C11A7E" w:rsidTr="00C11A7E">
        <w:trPr>
          <w:tblCellSpacing w:w="0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2760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Цунами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Цунами и их поражающие факторы. Правила безопасного поведения при заблаговременном оповещении о цунами, во время прихода и после цунами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во время цунами.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Уметь </w:t>
            </w:r>
            <w:r w:rsidRPr="00C11A7E">
              <w:rPr>
                <w:sz w:val="22"/>
                <w:szCs w:val="22"/>
              </w:rPr>
              <w:t>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4.6–4.7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760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Природные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пожары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правила безопасного поведения при возникновении природных пожаров.</w:t>
            </w:r>
            <w:r w:rsidRPr="00C11A7E">
              <w:rPr>
                <w:i/>
                <w:iCs/>
                <w:sz w:val="22"/>
                <w:szCs w:val="22"/>
              </w:rPr>
              <w:t xml:space="preserve"> 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7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5.1–5.2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Чрезвычайные ситуации техногенного характера и правила безопасного поведения.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Понятие о промышленных авариях и катастрофах. Потенциально опасные объекты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 промышленных авариях и катастрофах, потенциально опасных объектах.</w:t>
            </w:r>
            <w:r w:rsidRPr="00C11A7E">
              <w:rPr>
                <w:i/>
                <w:iCs/>
                <w:sz w:val="22"/>
                <w:szCs w:val="22"/>
              </w:rPr>
              <w:t xml:space="preserve"> Уметь </w:t>
            </w:r>
            <w:r w:rsidRPr="00C11A7E">
              <w:rPr>
                <w:sz w:val="22"/>
                <w:szCs w:val="22"/>
              </w:rPr>
              <w:t>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 xml:space="preserve">полученные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Проверочная работа по разделу «</w:t>
            </w:r>
            <w:proofErr w:type="gramStart"/>
            <w:r w:rsidRPr="00C11A7E">
              <w:rPr>
                <w:sz w:val="22"/>
                <w:szCs w:val="22"/>
              </w:rPr>
              <w:t>Чрезвычайные</w:t>
            </w:r>
            <w:proofErr w:type="gramEnd"/>
            <w:r w:rsidRPr="00C11A7E">
              <w:rPr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ситуации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color w:val="000000"/>
                <w:sz w:val="22"/>
                <w:szCs w:val="22"/>
              </w:rPr>
            </w:pPr>
            <w:r w:rsidRPr="00C11A7E">
              <w:rPr>
                <w:color w:val="000000"/>
                <w:sz w:val="22"/>
                <w:szCs w:val="22"/>
              </w:rPr>
              <w:t xml:space="preserve">Краткая характеристика наиболее </w:t>
            </w:r>
            <w:proofErr w:type="gramStart"/>
            <w:r w:rsidRPr="00C11A7E">
              <w:rPr>
                <w:color w:val="000000"/>
                <w:sz w:val="22"/>
                <w:szCs w:val="22"/>
              </w:rPr>
              <w:t>вероятных</w:t>
            </w:r>
            <w:proofErr w:type="gramEnd"/>
            <w:r w:rsidRPr="00C11A7E">
              <w:rPr>
                <w:color w:val="000000"/>
                <w:sz w:val="22"/>
                <w:szCs w:val="22"/>
              </w:rPr>
              <w:t xml:space="preserve">  для данной местности и района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5"/>
        <w:gridCol w:w="789"/>
        <w:gridCol w:w="1644"/>
        <w:gridCol w:w="589"/>
        <w:gridCol w:w="1904"/>
        <w:gridCol w:w="2366"/>
        <w:gridCol w:w="1744"/>
        <w:gridCol w:w="1478"/>
        <w:gridCol w:w="1479"/>
        <w:gridCol w:w="843"/>
        <w:gridCol w:w="529"/>
        <w:gridCol w:w="520"/>
      </w:tblGrid>
      <w:tr w:rsidR="00C11A7E" w:rsidRPr="00C11A7E" w:rsidTr="00C11A7E">
        <w:trPr>
          <w:tblCellSpacing w:w="0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1605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Промышленные аварии и катастрофы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знания и умения для обеспечения личной безопасности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природного  характера»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color w:val="000000"/>
                <w:sz w:val="22"/>
                <w:szCs w:val="22"/>
              </w:rPr>
            </w:pPr>
            <w:r w:rsidRPr="00C11A7E">
              <w:rPr>
                <w:color w:val="000000"/>
                <w:sz w:val="22"/>
                <w:szCs w:val="22"/>
              </w:rPr>
              <w:t>проживания чрезвычайных ситуаций техногенного характера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535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Пожары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 взрывы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Пожары и взрывы, их характеристика, </w:t>
            </w:r>
            <w:proofErr w:type="spellStart"/>
            <w:r w:rsidRPr="00C11A7E">
              <w:rPr>
                <w:sz w:val="22"/>
                <w:szCs w:val="22"/>
              </w:rPr>
              <w:t>пожаровзрывоопасные</w:t>
            </w:r>
            <w:proofErr w:type="spellEnd"/>
            <w:r w:rsidRPr="00C11A7E">
              <w:rPr>
                <w:sz w:val="22"/>
                <w:szCs w:val="22"/>
              </w:rPr>
              <w:t xml:space="preserve"> объекты. Правила безопасного поведения при пожарах и взрывах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пожарах и взрывах.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5.6–5.7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3015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Промышленные аварии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с выбросом опасных химических веществ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Промышленные аварии с выбросом опасных химических веществ. Химически опасные объекты производства. Аварийно-химические опасные вещества (АХОВ), их характеристика и поражающие факторы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 химически опасных объектах производства, аварийно-химических опасных веществах.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Уметь </w:t>
            </w:r>
            <w:r w:rsidRPr="00C11A7E">
              <w:rPr>
                <w:sz w:val="22"/>
                <w:szCs w:val="22"/>
              </w:rPr>
              <w:t>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полученные знания и умения для обеспечения личной безопасности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5.4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6"/>
        <w:gridCol w:w="788"/>
        <w:gridCol w:w="2028"/>
        <w:gridCol w:w="588"/>
        <w:gridCol w:w="1904"/>
        <w:gridCol w:w="2261"/>
        <w:gridCol w:w="2003"/>
        <w:gridCol w:w="1515"/>
        <w:gridCol w:w="906"/>
        <w:gridCol w:w="843"/>
        <w:gridCol w:w="529"/>
        <w:gridCol w:w="519"/>
      </w:tblGrid>
      <w:tr w:rsidR="00C11A7E" w:rsidRPr="00C11A7E" w:rsidTr="00C11A7E">
        <w:trPr>
          <w:tblCellSpacing w:w="0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3075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29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Защита населения от АХОВ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Защита населения от АХОВ. Правила безопасного поведения при авариях с выбросом опасного химического вещества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 при авариях с выбросом опасных химических веществ.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Уметь </w:t>
            </w:r>
            <w:r w:rsidRPr="00C11A7E">
              <w:rPr>
                <w:sz w:val="22"/>
                <w:szCs w:val="22"/>
              </w:rPr>
              <w:t>предвидеть потенциальные опасности и правильно действовать в случае их наступления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Эвакуация пострадавших.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5.5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2535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Аварии на радиационно опасных объектах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Аварии на радиационно опасных объектах. Правила безопасного поведения при радиационных авариях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правила безопасного поведения при радиационных авариях.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5.2–5.3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1500"/>
          <w:tblCellSpacing w:w="-8" w:type="dxa"/>
        </w:trPr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Гидродинамические аварии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безопасного поведения при угрозе и в ходе наводнения </w:t>
            </w:r>
            <w:proofErr w:type="gramStart"/>
            <w:r w:rsidRPr="00C11A7E">
              <w:rPr>
                <w:sz w:val="22"/>
                <w:szCs w:val="22"/>
              </w:rPr>
              <w:t>при</w:t>
            </w:r>
            <w:proofErr w:type="gramEnd"/>
            <w:r w:rsidRPr="00C11A7E">
              <w:rPr>
                <w:sz w:val="22"/>
                <w:szCs w:val="22"/>
              </w:rPr>
              <w:t xml:space="preserve"> гидродинамической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аварии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правила безопасного поведения при угрозе и в ходе наводнения при гидродинамической аварии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5.8–5.9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</w:tbl>
    <w:p w:rsidR="00C11A7E" w:rsidRPr="00C11A7E" w:rsidRDefault="00C11A7E" w:rsidP="00C11A7E">
      <w:pPr>
        <w:widowControl/>
        <w:spacing w:after="60"/>
        <w:jc w:val="right"/>
        <w:rPr>
          <w:i/>
          <w:iCs/>
        </w:rPr>
      </w:pPr>
      <w:r w:rsidRPr="00C11A7E">
        <w:rPr>
          <w:i/>
          <w:iCs/>
        </w:rPr>
        <w:br w:type="page"/>
      </w:r>
      <w:r w:rsidRPr="00C11A7E">
        <w:rPr>
          <w:i/>
          <w:iCs/>
        </w:rPr>
        <w:lastRenderedPageBreak/>
        <w:t xml:space="preserve"> 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4"/>
        <w:gridCol w:w="12"/>
        <w:gridCol w:w="24"/>
        <w:gridCol w:w="979"/>
        <w:gridCol w:w="17"/>
        <w:gridCol w:w="27"/>
        <w:gridCol w:w="1402"/>
        <w:gridCol w:w="15"/>
        <w:gridCol w:w="19"/>
        <w:gridCol w:w="690"/>
        <w:gridCol w:w="8"/>
        <w:gridCol w:w="21"/>
        <w:gridCol w:w="1875"/>
        <w:gridCol w:w="74"/>
        <w:gridCol w:w="7"/>
        <w:gridCol w:w="2209"/>
        <w:gridCol w:w="33"/>
        <w:gridCol w:w="26"/>
        <w:gridCol w:w="1665"/>
        <w:gridCol w:w="36"/>
        <w:gridCol w:w="32"/>
        <w:gridCol w:w="1344"/>
        <w:gridCol w:w="41"/>
        <w:gridCol w:w="15"/>
        <w:gridCol w:w="1119"/>
        <w:gridCol w:w="43"/>
        <w:gridCol w:w="949"/>
        <w:gridCol w:w="8"/>
        <w:gridCol w:w="14"/>
        <w:gridCol w:w="545"/>
        <w:gridCol w:w="41"/>
        <w:gridCol w:w="7"/>
        <w:gridCol w:w="579"/>
      </w:tblGrid>
      <w:tr w:rsidR="00C11A7E" w:rsidRPr="00C11A7E" w:rsidTr="00C11A7E">
        <w:trPr>
          <w:tblCellSpacing w:w="0" w:type="dxa"/>
        </w:trPr>
        <w:tc>
          <w:tcPr>
            <w:tcW w:w="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</w:t>
            </w:r>
          </w:p>
        </w:tc>
        <w:tc>
          <w:tcPr>
            <w:tcW w:w="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2</w:t>
            </w:r>
          </w:p>
        </w:tc>
        <w:tc>
          <w:tcPr>
            <w:tcW w:w="14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3</w:t>
            </w:r>
          </w:p>
        </w:tc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5</w:t>
            </w:r>
          </w:p>
        </w:tc>
        <w:tc>
          <w:tcPr>
            <w:tcW w:w="22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6</w:t>
            </w:r>
          </w:p>
        </w:tc>
        <w:tc>
          <w:tcPr>
            <w:tcW w:w="17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7</w:t>
            </w: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8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9</w:t>
            </w:r>
          </w:p>
        </w:tc>
        <w:tc>
          <w:tcPr>
            <w:tcW w:w="9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10</w:t>
            </w:r>
          </w:p>
        </w:tc>
        <w:tc>
          <w:tcPr>
            <w:tcW w:w="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11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</w:pPr>
            <w:r w:rsidRPr="00C11A7E">
              <w:t>12</w:t>
            </w:r>
          </w:p>
        </w:tc>
      </w:tr>
      <w:tr w:rsidR="00C11A7E" w:rsidRPr="00C11A7E" w:rsidTr="00C11A7E">
        <w:tblPrEx>
          <w:tblCellSpacing w:w="-8" w:type="dxa"/>
        </w:tblPrEx>
        <w:trPr>
          <w:trHeight w:val="1515"/>
          <w:tblCellSpacing w:w="-8" w:type="dxa"/>
        </w:trPr>
        <w:tc>
          <w:tcPr>
            <w:tcW w:w="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2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4335"/>
          <w:tblCellSpacing w:w="-8" w:type="dxa"/>
        </w:trPr>
        <w:tc>
          <w:tcPr>
            <w:tcW w:w="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32</w:t>
            </w:r>
          </w:p>
        </w:tc>
        <w:tc>
          <w:tcPr>
            <w:tcW w:w="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Организация защиты населения от чрезвычайных ситуаций</w:t>
            </w:r>
          </w:p>
        </w:tc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2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Единая государственная система предупреждения и ликвидации чрезвычайных ситуаций.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Оповещение населения о чрезвычайных ситуациях. Сигнал «Внимание всем!». Речевая информация, передаваемая по радио, приемнику, телевизору о чрезвычайных ситуациях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Знать </w:t>
            </w:r>
            <w:r w:rsidRPr="00C11A7E">
              <w:rPr>
                <w:sz w:val="22"/>
                <w:szCs w:val="22"/>
              </w:rPr>
              <w:t>об организации защиты населения от чрезвычайных ситуаций.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владеть навыками поведения в чрезвычайных ситуациях по сигналу «Внимание всем!»; 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полученные знания и умения в повседневной жизни для обеспечения личной безопасности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Отработка навыков действий обучающихся  по сигналу «Внимание всем!».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6.1–6.2</w:t>
            </w:r>
          </w:p>
        </w:tc>
        <w:tc>
          <w:tcPr>
            <w:tcW w:w="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1230"/>
          <w:tblCellSpacing w:w="-8" w:type="dxa"/>
        </w:trPr>
        <w:tc>
          <w:tcPr>
            <w:tcW w:w="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Инженерная, радиационная и химическая защита населения</w:t>
            </w:r>
          </w:p>
        </w:tc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Инженерная, радиационная и химическая защита населения</w:t>
            </w:r>
          </w:p>
        </w:tc>
        <w:tc>
          <w:tcPr>
            <w:tcW w:w="17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Иметь представление </w:t>
            </w:r>
            <w:r w:rsidRPr="00C11A7E">
              <w:rPr>
                <w:sz w:val="22"/>
                <w:szCs w:val="22"/>
              </w:rPr>
              <w:t xml:space="preserve">об инженерной, радиационной и химической защите </w:t>
            </w:r>
            <w:proofErr w:type="spellStart"/>
            <w:r w:rsidRPr="00C11A7E">
              <w:rPr>
                <w:sz w:val="22"/>
                <w:szCs w:val="22"/>
              </w:rPr>
              <w:t>населе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Проверочная работа по разделу «</w:t>
            </w:r>
            <w:proofErr w:type="spellStart"/>
            <w:r w:rsidRPr="00C11A7E">
              <w:rPr>
                <w:sz w:val="22"/>
                <w:szCs w:val="22"/>
              </w:rPr>
              <w:t>Чрезвы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Уч. 8 </w:t>
            </w:r>
            <w:proofErr w:type="spellStart"/>
            <w:r w:rsidRPr="00C11A7E">
              <w:rPr>
                <w:sz w:val="22"/>
                <w:szCs w:val="22"/>
              </w:rPr>
              <w:t>кл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§ 6.3</w:t>
            </w:r>
          </w:p>
        </w:tc>
        <w:tc>
          <w:tcPr>
            <w:tcW w:w="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rHeight w:val="1500"/>
          <w:tblCellSpacing w:w="-8" w:type="dxa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i/>
                <w:iCs/>
              </w:rPr>
              <w:t xml:space="preserve"> </w:t>
            </w:r>
          </w:p>
        </w:tc>
        <w:tc>
          <w:tcPr>
            <w:tcW w:w="1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ния</w:t>
            </w:r>
            <w:proofErr w:type="spellEnd"/>
            <w:r w:rsidRPr="00C11A7E">
              <w:rPr>
                <w:sz w:val="22"/>
                <w:szCs w:val="22"/>
              </w:rPr>
              <w:t>.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 xml:space="preserve">Уметь </w:t>
            </w:r>
            <w:r w:rsidRPr="00C11A7E">
              <w:rPr>
                <w:sz w:val="22"/>
                <w:szCs w:val="22"/>
              </w:rPr>
              <w:t>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полученные знания для обеспечения личной безопасности</w:t>
            </w:r>
          </w:p>
        </w:tc>
        <w:tc>
          <w:tcPr>
            <w:tcW w:w="1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чайные ситуации  техногенного характера».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(20 мин)</w:t>
            </w: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blCellSpacing w:w="-8" w:type="dxa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34</w:t>
            </w:r>
          </w:p>
        </w:tc>
        <w:tc>
          <w:tcPr>
            <w:tcW w:w="1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Эвакуация</w:t>
            </w:r>
          </w:p>
        </w:tc>
        <w:tc>
          <w:tcPr>
            <w:tcW w:w="7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1</w:t>
            </w:r>
          </w:p>
        </w:tc>
        <w:tc>
          <w:tcPr>
            <w:tcW w:w="1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Эвакуация. Обязанности и правила поведения людей при эвакуации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Знать</w:t>
            </w:r>
            <w:r w:rsidRPr="00C11A7E">
              <w:rPr>
                <w:sz w:val="22"/>
                <w:szCs w:val="22"/>
              </w:rPr>
              <w:t xml:space="preserve"> об обязанностях и правилах поведения людей при эвакуации.</w:t>
            </w:r>
          </w:p>
          <w:p w:rsidR="00C11A7E" w:rsidRPr="00C11A7E" w:rsidRDefault="00C11A7E" w:rsidP="00C11A7E">
            <w:pPr>
              <w:widowControl/>
              <w:rPr>
                <w:i/>
                <w:iCs/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– комплектовать минимально необходимый набор документов, вещей и продуктов питания в случае эвакуации населения;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–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использовать</w:t>
            </w:r>
            <w:r w:rsidRPr="00C11A7E">
              <w:rPr>
                <w:i/>
                <w:iCs/>
                <w:sz w:val="22"/>
                <w:szCs w:val="22"/>
              </w:rPr>
              <w:t xml:space="preserve"> </w:t>
            </w:r>
            <w:r w:rsidRPr="00C11A7E">
              <w:rPr>
                <w:sz w:val="22"/>
                <w:szCs w:val="22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Практическая работа: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Отработка навыков поведения при эвакуации.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(15 мин)</w:t>
            </w: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Правила поведения учащихся при получении сигнала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 ЧС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Составить памятку «Правила </w:t>
            </w:r>
            <w:proofErr w:type="spellStart"/>
            <w:r w:rsidRPr="00C11A7E">
              <w:rPr>
                <w:sz w:val="22"/>
                <w:szCs w:val="22"/>
              </w:rPr>
              <w:t>пеоведения</w:t>
            </w:r>
            <w:proofErr w:type="spellEnd"/>
            <w:r w:rsidRPr="00C11A7E">
              <w:rPr>
                <w:sz w:val="22"/>
                <w:szCs w:val="22"/>
              </w:rPr>
              <w:t xml:space="preserve"> учащихся при получении сигнала 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о ЧС»</w:t>
            </w: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blCellSpacing w:w="-8" w:type="dxa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35</w:t>
            </w:r>
          </w:p>
        </w:tc>
        <w:tc>
          <w:tcPr>
            <w:tcW w:w="1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Объектовая </w:t>
            </w:r>
            <w:r w:rsidRPr="00C11A7E">
              <w:rPr>
                <w:sz w:val="22"/>
                <w:szCs w:val="22"/>
              </w:rPr>
              <w:lastRenderedPageBreak/>
              <w:t>тренировка по теме «Эвакуация»</w:t>
            </w:r>
          </w:p>
        </w:tc>
        <w:tc>
          <w:tcPr>
            <w:tcW w:w="7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jc w:val="center"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 xml:space="preserve">Обобщение и </w:t>
            </w:r>
            <w:r w:rsidRPr="00C11A7E">
              <w:rPr>
                <w:sz w:val="22"/>
                <w:szCs w:val="22"/>
              </w:rPr>
              <w:lastRenderedPageBreak/>
              <w:t xml:space="preserve">систематизация знаний. </w:t>
            </w:r>
          </w:p>
        </w:tc>
        <w:tc>
          <w:tcPr>
            <w:tcW w:w="2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 xml:space="preserve">План эвакуации из </w:t>
            </w:r>
            <w:r w:rsidRPr="00C11A7E">
              <w:rPr>
                <w:sz w:val="22"/>
                <w:szCs w:val="22"/>
              </w:rPr>
              <w:lastRenderedPageBreak/>
              <w:t>здания (учебного заведения), порядок действий при эвакуации, марш-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C11A7E">
              <w:rPr>
                <w:sz w:val="22"/>
                <w:szCs w:val="22"/>
              </w:rPr>
              <w:t xml:space="preserve"> план-</w:t>
            </w:r>
            <w:r w:rsidRPr="00C11A7E">
              <w:rPr>
                <w:sz w:val="22"/>
                <w:szCs w:val="22"/>
              </w:rPr>
              <w:lastRenderedPageBreak/>
              <w:t xml:space="preserve">схему эвакуации из учебного здания, запасные </w:t>
            </w:r>
            <w:proofErr w:type="spellStart"/>
            <w:r w:rsidRPr="00C11A7E">
              <w:rPr>
                <w:sz w:val="22"/>
                <w:szCs w:val="22"/>
              </w:rPr>
              <w:t>выхо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1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lastRenderedPageBreak/>
              <w:t xml:space="preserve">Тест </w:t>
            </w:r>
            <w:r w:rsidRPr="00C11A7E">
              <w:rPr>
                <w:sz w:val="22"/>
                <w:szCs w:val="22"/>
              </w:rPr>
              <w:lastRenderedPageBreak/>
              <w:t xml:space="preserve">итоговый. Объектовая </w:t>
            </w:r>
            <w:proofErr w:type="spellStart"/>
            <w:r w:rsidRPr="00C11A7E">
              <w:rPr>
                <w:sz w:val="22"/>
                <w:szCs w:val="22"/>
              </w:rPr>
              <w:t>трени</w:t>
            </w:r>
            <w:proofErr w:type="spellEnd"/>
            <w:r w:rsidRPr="00C11A7E">
              <w:rPr>
                <w:sz w:val="22"/>
                <w:szCs w:val="22"/>
              </w:rPr>
              <w:t>-</w:t>
            </w: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  <w:tr w:rsidR="00C11A7E" w:rsidRPr="00C11A7E" w:rsidTr="00C11A7E">
        <w:tblPrEx>
          <w:tblCellSpacing w:w="-8" w:type="dxa"/>
        </w:tblPrEx>
        <w:trPr>
          <w:tblCellSpacing w:w="-8" w:type="dxa"/>
        </w:trPr>
        <w:tc>
          <w:tcPr>
            <w:tcW w:w="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sz w:val="22"/>
                <w:szCs w:val="22"/>
              </w:rPr>
              <w:t>рут следования, транспортировка пострадавших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ды</w:t>
            </w:r>
            <w:proofErr w:type="spellEnd"/>
            <w:r w:rsidRPr="00C11A7E">
              <w:rPr>
                <w:sz w:val="22"/>
                <w:szCs w:val="22"/>
              </w:rPr>
              <w:t>, маршрут следования, правила движения, основные и подручные средства транспортировки.</w:t>
            </w:r>
          </w:p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r w:rsidRPr="00C11A7E">
              <w:rPr>
                <w:i/>
                <w:iCs/>
                <w:sz w:val="22"/>
                <w:szCs w:val="22"/>
              </w:rPr>
              <w:t>Уметь</w:t>
            </w:r>
            <w:r w:rsidRPr="00C11A7E">
              <w:rPr>
                <w:sz w:val="22"/>
                <w:szCs w:val="22"/>
              </w:rPr>
              <w:t xml:space="preserve"> действовать при эвакуации четко, разумно, без паники, подчиняясь требованиям лиц, ответственных за эвакуацию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  <w:proofErr w:type="spellStart"/>
            <w:r w:rsidRPr="00C11A7E">
              <w:rPr>
                <w:sz w:val="22"/>
                <w:szCs w:val="22"/>
              </w:rPr>
              <w:t>ровка-практикум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1A7E" w:rsidRPr="00C11A7E" w:rsidRDefault="00C11A7E" w:rsidP="00C11A7E">
            <w:pPr>
              <w:widowControl/>
              <w:rPr>
                <w:sz w:val="22"/>
                <w:szCs w:val="22"/>
              </w:rPr>
            </w:pPr>
          </w:p>
        </w:tc>
      </w:tr>
    </w:tbl>
    <w:p w:rsidR="00C11A7E" w:rsidRPr="00C11A7E" w:rsidRDefault="00C11A7E" w:rsidP="00C11A7E">
      <w:pPr>
        <w:widowControl/>
        <w:autoSpaceDE/>
        <w:autoSpaceDN/>
        <w:adjustRightInd/>
        <w:rPr>
          <w:sz w:val="24"/>
          <w:szCs w:val="24"/>
        </w:rPr>
      </w:pPr>
    </w:p>
    <w:p w:rsidR="00C11A7E" w:rsidRPr="00D01B3B" w:rsidRDefault="00C11A7E" w:rsidP="00D01B3B">
      <w:pPr>
        <w:widowControl/>
        <w:spacing w:line="254" w:lineRule="auto"/>
        <w:ind w:left="720"/>
        <w:jc w:val="both"/>
        <w:rPr>
          <w:sz w:val="24"/>
          <w:szCs w:val="24"/>
        </w:rPr>
      </w:pPr>
      <w:bookmarkStart w:id="0" w:name="_GoBack"/>
      <w:bookmarkEnd w:id="0"/>
    </w:p>
    <w:sectPr w:rsidR="00C11A7E" w:rsidRPr="00D01B3B" w:rsidSect="00C11A7E">
      <w:pgSz w:w="16838" w:h="11906" w:orient="landscape"/>
      <w:pgMar w:top="720" w:right="720" w:bottom="720" w:left="720" w:header="708" w:footer="708" w:gutter="0"/>
      <w:pgBorders w:display="firstPage"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9689"/>
    <w:multiLevelType w:val="singleLevel"/>
    <w:tmpl w:val="67CE481A"/>
    <w:lvl w:ilvl="0">
      <w:numFmt w:val="bullet"/>
      <w:lvlText w:val="·"/>
      <w:lvlJc w:val="left"/>
      <w:pPr>
        <w:tabs>
          <w:tab w:val="num" w:pos="1080"/>
        </w:tabs>
        <w:ind w:left="0" w:firstLine="720"/>
      </w:pPr>
      <w:rPr>
        <w:rFonts w:ascii="Symbol" w:hAnsi="Symbol" w:cs="Symbol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80121"/>
    <w:rsid w:val="0000757C"/>
    <w:rsid w:val="00294C36"/>
    <w:rsid w:val="0031386C"/>
    <w:rsid w:val="003434FA"/>
    <w:rsid w:val="003E5462"/>
    <w:rsid w:val="004E67FD"/>
    <w:rsid w:val="005448AF"/>
    <w:rsid w:val="00647984"/>
    <w:rsid w:val="008C0068"/>
    <w:rsid w:val="00A80121"/>
    <w:rsid w:val="00C11A7E"/>
    <w:rsid w:val="00D01B3B"/>
    <w:rsid w:val="00EC0D0C"/>
    <w:rsid w:val="00F04FE3"/>
    <w:rsid w:val="00F97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5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5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11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11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2</cp:revision>
  <cp:lastPrinted>2012-11-19T19:30:00Z</cp:lastPrinted>
  <dcterms:created xsi:type="dcterms:W3CDTF">2013-12-30T04:51:00Z</dcterms:created>
  <dcterms:modified xsi:type="dcterms:W3CDTF">2013-12-30T04:51:00Z</dcterms:modified>
</cp:coreProperties>
</file>